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36"/>
          <w:szCs w:val="36"/>
          <w:vertAlign w:val="baseline"/>
        </w:rPr>
      </w:pPr>
      <w:r>
        <w:rPr>
          <w:rFonts w:hint="eastAsia" w:ascii="方正小标宋简体" w:hAnsi="方正小标宋简体" w:eastAsia="方正小标宋简体" w:cs="方正小标宋简体"/>
          <w:color w:val="auto"/>
          <w:sz w:val="36"/>
          <w:szCs w:val="36"/>
          <w:vertAlign w:val="baseline"/>
          <w:lang w:eastAsia="zh-CN"/>
        </w:rPr>
        <w:t>北仑区人民政府梅山</w:t>
      </w:r>
      <w:r>
        <w:rPr>
          <w:rFonts w:hint="eastAsia" w:ascii="方正小标宋简体" w:hAnsi="方正小标宋简体" w:eastAsia="方正小标宋简体" w:cs="方正小标宋简体"/>
          <w:color w:val="auto"/>
          <w:sz w:val="36"/>
          <w:szCs w:val="36"/>
          <w:vertAlign w:val="baseline"/>
        </w:rPr>
        <w:t>街道办事处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36"/>
          <w:szCs w:val="36"/>
          <w:vertAlign w:val="baseline"/>
        </w:rPr>
      </w:pPr>
      <w:r>
        <w:rPr>
          <w:rFonts w:hint="eastAsia" w:ascii="方正小标宋简体" w:hAnsi="方正小标宋简体" w:eastAsia="方正小标宋简体" w:cs="方正小标宋简体"/>
          <w:color w:val="auto"/>
          <w:sz w:val="36"/>
          <w:szCs w:val="36"/>
          <w:vertAlign w:val="baseline"/>
        </w:rPr>
        <w:t>综合行政执法事项目录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val="en-US" w:eastAsia="zh-CN"/>
        </w:rPr>
      </w:pPr>
    </w:p>
    <w:tbl>
      <w:tblPr>
        <w:tblStyle w:val="14"/>
        <w:tblW w:w="93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
        <w:gridCol w:w="1714"/>
        <w:gridCol w:w="4950"/>
        <w:gridCol w:w="1629"/>
        <w:gridCol w:w="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序号</w:t>
            </w:r>
          </w:p>
        </w:tc>
        <w:tc>
          <w:tcPr>
            <w:tcW w:w="17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事项代码</w:t>
            </w:r>
          </w:p>
        </w:tc>
        <w:tc>
          <w:tcPr>
            <w:tcW w:w="49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事项名称</w:t>
            </w:r>
          </w:p>
        </w:tc>
        <w:tc>
          <w:tcPr>
            <w:tcW w:w="178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lang w:eastAsia="zh-CN"/>
              </w:rPr>
              <w:t>交由街道执法事项</w:t>
            </w:r>
            <w:r>
              <w:rPr>
                <w:rFonts w:hint="eastAsia" w:ascii="仿宋_GB2312" w:hAnsi="仿宋_GB2312" w:eastAsia="仿宋_GB2312" w:cs="仿宋_GB2312"/>
                <w:b/>
                <w:bCs/>
                <w:color w:val="auto"/>
                <w:sz w:val="28"/>
                <w:szCs w:val="28"/>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1" w:type="dxa"/>
            <w:gridSpan w:val="5"/>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一、建设（共</w:t>
            </w:r>
            <w:r>
              <w:rPr>
                <w:rFonts w:hint="eastAsia" w:ascii="仿宋_GB2312" w:hAnsi="仿宋_GB2312" w:eastAsia="仿宋_GB2312" w:cs="仿宋_GB2312"/>
                <w:color w:val="auto"/>
                <w:sz w:val="24"/>
                <w:szCs w:val="24"/>
                <w:lang w:val="en-US" w:eastAsia="zh-CN"/>
              </w:rPr>
              <w:t>170项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对损毁或者擅自移动古树名木保护标志、保护设施的行政处罚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对新建的架空管线不符合城市容貌标准或者在城市、县人民政府确定的重要街道和重要区块的公共场所上空新建架空管线的行政处罚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spacing w:val="-6"/>
                <w:kern w:val="0"/>
                <w:sz w:val="24"/>
                <w:szCs w:val="24"/>
                <w:u w:val="none"/>
                <w:lang w:val="en-US" w:eastAsia="zh-CN" w:bidi="ar"/>
              </w:rPr>
              <w:t>对主要街道和重点地区临街建筑物阳台外、窗外、屋顶吊挂或者堆放有关物品的行政处罚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对主要街道和重点地区临街建筑物外立面安装窗栏、空调外机、遮阳篷等不符合有关规范要求的行政处罚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对在树木、地面、电杆、建筑物、构筑物或者其他设施上任意刻画、涂写、张贴的行政处罚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对随地吐痰、便溺的行政处罚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330217197005</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对乱扔果皮、纸屑、烟蒂、饮料罐、口香糖、塑料袋等废弃物的行政处罚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330217197006</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对乱倒生活垃圾、污水、粪便的行政处罚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对搭建的临时建筑物、构筑物或者其他设施遮盖路标、街牌的行政处罚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330217183000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对管理单位未及时处理污损、毁坏的城市道路及其附属设施的行政处罚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330217248001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对设置或管理单位未能及时整修或者拆除污损、毁坏的城市雕塑、街景艺术品的行政处罚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330217181000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对擅自占用城市人行道、桥梁、地下通道以及其他公共场所设摊经营、兜售物品的行政处罚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对沿街和广场周边的经营者擅自超出门、窗进行店外经营、作业或者展示商品的行政处罚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对从事车辆清洗或者维修、废品收购、废弃物接纳作业的单位和个人未采取有效措施防止污水外流或者将废弃物向外洒落的行政处罚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对户外设施的设置单位未做好日常维护保养等管理工作的行政处罚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对作业单位未及时清理因栽培或者修剪树木、花草等产生的树枝、树叶等废弃物的行政处罚</w:t>
            </w:r>
          </w:p>
        </w:tc>
        <w:tc>
          <w:tcPr>
            <w:tcW w:w="1785"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对作业单位未及时清运、处理清理窨井淤泥产生的废弃物并随意堆放，未清洗作业场地的行政处罚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对在露天场所和垃圾收集容器内焚烧树叶、垃圾或者其他废弃物的行政处罚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330217204000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对饲养家畜家禽和食用鸽影响市容和环境卫生的行政处罚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对饲养人未及时清理宠物在城市道路和其他公共场地排放的粪便，饲养宠物和信鸽污染环境的行政处罚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对公共场所经营管理单位未按标准设置厕所、生活垃圾分类投放、分类收集设施以及其他配套的环境卫生设施的行政处罚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330217255002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对擅自关闭、闲置或者拆除生活垃圾处理设施、场所的行政处罚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对从事城市生活垃圾经营性清扫、收集、运输的企业在运输过程中沿途丢弃、遗撒生活垃圾的行政处罚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对未保持生活垃圾收集设施和周边环境的干净整洁的行政处罚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对未做到收集、运输城市生活垃圾的车辆、船舶密闭、完好和整洁的行政处罚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330217167004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对将建筑垃圾混入生活垃圾的行政处罚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48" name="图片_11"/>
                  <wp:cNvGraphicFramePr/>
                  <a:graphic xmlns:a="http://schemas.openxmlformats.org/drawingml/2006/main">
                    <a:graphicData uri="http://schemas.openxmlformats.org/drawingml/2006/picture">
                      <pic:pic xmlns:pic="http://schemas.openxmlformats.org/drawingml/2006/picture">
                        <pic:nvPicPr>
                          <pic:cNvPr id="248" name="图片_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49" name="图片_13"/>
                  <wp:cNvGraphicFramePr/>
                  <a:graphic xmlns:a="http://schemas.openxmlformats.org/drawingml/2006/main">
                    <a:graphicData uri="http://schemas.openxmlformats.org/drawingml/2006/picture">
                      <pic:pic xmlns:pic="http://schemas.openxmlformats.org/drawingml/2006/picture">
                        <pic:nvPicPr>
                          <pic:cNvPr id="249" name="图片_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50" name="图片_12"/>
                  <wp:cNvGraphicFramePr/>
                  <a:graphic xmlns:a="http://schemas.openxmlformats.org/drawingml/2006/main">
                    <a:graphicData uri="http://schemas.openxmlformats.org/drawingml/2006/picture">
                      <pic:pic xmlns:pic="http://schemas.openxmlformats.org/drawingml/2006/picture">
                        <pic:nvPicPr>
                          <pic:cNvPr id="250" name="图片_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330217280001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51" name="图片_14"/>
                  <wp:cNvGraphicFramePr/>
                  <a:graphic xmlns:a="http://schemas.openxmlformats.org/drawingml/2006/main">
                    <a:graphicData uri="http://schemas.openxmlformats.org/drawingml/2006/picture">
                      <pic:pic xmlns:pic="http://schemas.openxmlformats.org/drawingml/2006/picture">
                        <pic:nvPicPr>
                          <pic:cNvPr id="251"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对在城市照明设施上刻划、涂污的行政处罚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对在城市照明设施安全距离内，擅自植树、挖坑取土或者设置其他物体，或者倾倒含酸、碱、盐等腐蚀物或者具有腐蚀性的废渣、废液的行政处罚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对擅自在城市照明设施上张贴、悬挂、设置宣传品、广告的行政处罚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839"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对擅自在城市照明设施上架设线缆、安置其它设施或者接用电源的行政处罚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330217280005</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对擅自迁移、拆除、利用城市照明设施的行政处罚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330217280006</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对其他可能影响城市照明设施正常运行的行为的行政处罚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对毁损、覆盖、涂改、擅自拆除或者移动燃气设施安全警示标志的行政处罚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对使用国家明令淘汰的燃气燃烧器具的行政处罚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对使用非法制造、报废、改装的气瓶或者超期限未检验、检验不合格的气瓶的行政处罚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对加热、摔砸、倒卧、曝晒燃气气瓶或者改换气瓶检验标志、漆色的行政处罚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330217142005</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对倾倒燃气残液或者用气瓶相互倒灌的行政处罚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330217219001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对未经批准擅自通过消防专用供水设施用水行为的行政处罚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330217219002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对阻挠或者干扰供水设施抢修工作行为的行政处罚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330217257001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对擅自在城市道路两侧设置平面交叉口、通道、出入口的行政处罚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330217454000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对擅自在街道两侧和公共场地堆放物料，搭建建筑物、构筑物或其他设施的行政处罚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330217579000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（宁波）对市容环境卫生责任人不履行环境卫生保洁责任的行政处罚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（宁波）对单位、个人未设置有关隔离设施的行政处罚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90"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330217515000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（宁波）对单位、个人主要道路两侧和广场上有关公用设施的设置不符合城市容貌标准的行政处罚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330217514000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（宁波）对单位、个人排油烟口、排污水口的设置不符合城市容貌标准的行政处罚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330217224002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对建设工程的施工现场未设置临时厕所和生活垃圾收集容器，保持整洁、完好，或未采取有效措施防止污水流溢的行政处罚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330217572000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（宁波）对施工单位、建筑垃圾消纳场所、中转场所经营单位未采取建筑垃圾管理措施防止污水流溢、污染道路的行政处罚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330217G52000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（宁波）对车轮带泥、车体挂泥上路行驶的行政处罚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287"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330217G55000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（宁波）对未按照规定开启车载装置设备，保持正常运行，并接入建筑垃圾管理服务信息平台的行政处罚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330217G48000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（宁波）对将装修垃圾混入生活垃圾暂存、收运，未将装修垃圾中的有害垃圾投放至有害垃圾收集容器或者未将装修垃圾分类装袋、捆绑并交由经依法核准的运输单位运送至资源化利用企业的行政处罚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330217G49000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（宁波）对装修垃圾管理责任人未履行规定义务的行政处罚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330217G54000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（宁波）对装修垃圾运输单位未将相关信息登记的行政处罚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（宁波）对从建筑物、构筑物内向外抛掷危害安全的物品的行政处罚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330217125002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对城市桥梁产权人和委托管理人对经过检测评估，确定城市桥梁的承载能力下降，但尚未构成危桥的，未及时设置警示标志，并未采取加固等安全措施的行政处罚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对未将收集的城市生活垃圾运至主管部门认可的处置场所的行政处罚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（宁波）对个人未及时处理大件垃圾、装修垃圾、绿化垃圾或者装修垃圾未先装袋、捆绑的行政处罚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（宁波）对单位未及时处理大件垃圾、装修垃圾、绿化垃圾或者装修垃圾未先装袋、捆绑的行政处罚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（宁波）对收集、运输单位未使用密闭化车辆的行政处罚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1031"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（宁波）对收集、运输单位未按规定的时间、地点、线路收集、运输或者未按规定运输至指定场所的行政处罚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7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（宁波）对收集、运输单位收集、运输过程中沿途丢弃、遗撒生活垃圾的行政处罚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（宁波）对收集、运输单位将分类交付的生活垃圾混收混运的行政处罚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（宁波）对单位、个人在照明设施（城市道路、桥梁附属照明设施除外）周围堆放物品，搭建建筑物、构筑物的行政处罚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（宁波）对单位、个人其他损坏、侵占道路照明设施（城市道路、桥梁附属照明设施除外）的行为的行政处罚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330217125001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对超限机动车辆、履带车、铁轮车等未经同意，且未采取相应技术措施经过城市桥梁等行为的行政处罚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（宁波）对单位和个人涂改、移动、覆盖、拆除、损坏供热设施安全警示标志的行政处罚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（宁波）对在道路停车泊位不按规定时间、准停车型停放车辆或者使用收费道路停车泊位不缴费的行政处罚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（宁波）对重点管理区内，未为犬只佩戴有效犬牌的行政处罚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1270"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（宁波）对重点管理区内，未以犬链有效管控犬只、犬链超过规定长度、未为大型犬佩戴嘴套、未主动避让他人，或者养犬人将犬只交由非完全民事行为能力人出户的行政处罚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（宁波）对重点管理区内，携犬进入犬只禁入场所、区域，或者在临时禁止携犬进入的区域和时间内遛犬，不听有关管理经营者劝阻的行政处罚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20"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330217G82000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对工程施工单位未在施工现场公示建筑垃圾处理方案相关内容的行政处罚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330217138004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对破坏草坪、绿篱、花卉、树木、植被的行政处罚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330217138005</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对其他损坏城市绿地和绿化设施的行政处罚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（宁波）对单位、个人损害城市绿地的行政处罚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对单位和个人未按规定分类投放生活垃圾的行政处罚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对生活垃圾分类投放管理责任人未履行生活垃圾分类投放管理责任的行政处罚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对装修房屋产生的建筑垃圾未堆放到指定地点的行政处罚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330217E14000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对随意倾倒、抛撒、堆放、焚烧生活垃圾的行政处罚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330217014000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对随意倾倒、抛撒或者堆放建筑垃圾的行政处罚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392"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330217238007</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对其他损害、侵占城市道路的行政处罚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330217238008</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对在城市道路范围内擅自明火作业、设置路障的行政处罚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407"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2" name="图片_1"/>
                  <wp:cNvGraphicFramePr/>
                  <a:graphic xmlns:a="http://schemas.openxmlformats.org/drawingml/2006/main">
                    <a:graphicData uri="http://schemas.openxmlformats.org/drawingml/2006/picture">
                      <pic:pic xmlns:pic="http://schemas.openxmlformats.org/drawingml/2006/picture">
                        <pic:nvPicPr>
                          <pic:cNvPr id="252" name="图片_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3" name="图片_3"/>
                  <wp:cNvGraphicFramePr/>
                  <a:graphic xmlns:a="http://schemas.openxmlformats.org/drawingml/2006/main">
                    <a:graphicData uri="http://schemas.openxmlformats.org/drawingml/2006/picture">
                      <pic:pic xmlns:pic="http://schemas.openxmlformats.org/drawingml/2006/picture">
                        <pic:nvPicPr>
                          <pic:cNvPr id="253" name="图片_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4" name="图片_7"/>
                  <wp:cNvGraphicFramePr/>
                  <a:graphic xmlns:a="http://schemas.openxmlformats.org/drawingml/2006/main">
                    <a:graphicData uri="http://schemas.openxmlformats.org/drawingml/2006/picture">
                      <pic:pic xmlns:pic="http://schemas.openxmlformats.org/drawingml/2006/picture">
                        <pic:nvPicPr>
                          <pic:cNvPr id="254" name="图片_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5" name="图片_6"/>
                  <wp:cNvGraphicFramePr/>
                  <a:graphic xmlns:a="http://schemas.openxmlformats.org/drawingml/2006/main">
                    <a:graphicData uri="http://schemas.openxmlformats.org/drawingml/2006/picture">
                      <pic:pic xmlns:pic="http://schemas.openxmlformats.org/drawingml/2006/picture">
                        <pic:nvPicPr>
                          <pic:cNvPr id="255" name="图片_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6" name="图片_26"/>
                  <wp:cNvGraphicFramePr/>
                  <a:graphic xmlns:a="http://schemas.openxmlformats.org/drawingml/2006/main">
                    <a:graphicData uri="http://schemas.openxmlformats.org/drawingml/2006/picture">
                      <pic:pic xmlns:pic="http://schemas.openxmlformats.org/drawingml/2006/picture">
                        <pic:nvPicPr>
                          <pic:cNvPr id="256"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7" name="图片_2"/>
                  <wp:cNvGraphicFramePr/>
                  <a:graphic xmlns:a="http://schemas.openxmlformats.org/drawingml/2006/main">
                    <a:graphicData uri="http://schemas.openxmlformats.org/drawingml/2006/picture">
                      <pic:pic xmlns:pic="http://schemas.openxmlformats.org/drawingml/2006/picture">
                        <pic:nvPicPr>
                          <pic:cNvPr id="257" name="图片_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8" name="图片_24"/>
                  <wp:cNvGraphicFramePr/>
                  <a:graphic xmlns:a="http://schemas.openxmlformats.org/drawingml/2006/main">
                    <a:graphicData uri="http://schemas.openxmlformats.org/drawingml/2006/picture">
                      <pic:pic xmlns:pic="http://schemas.openxmlformats.org/drawingml/2006/picture">
                        <pic:nvPicPr>
                          <pic:cNvPr id="258"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59" name="图片_25"/>
                  <wp:cNvGraphicFramePr/>
                  <a:graphic xmlns:a="http://schemas.openxmlformats.org/drawingml/2006/main">
                    <a:graphicData uri="http://schemas.openxmlformats.org/drawingml/2006/picture">
                      <pic:pic xmlns:pic="http://schemas.openxmlformats.org/drawingml/2006/picture">
                        <pic:nvPicPr>
                          <pic:cNvPr id="259" name="图片_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60" name="图片_8"/>
                  <wp:cNvGraphicFramePr/>
                  <a:graphic xmlns:a="http://schemas.openxmlformats.org/drawingml/2006/main">
                    <a:graphicData uri="http://schemas.openxmlformats.org/drawingml/2006/picture">
                      <pic:pic xmlns:pic="http://schemas.openxmlformats.org/drawingml/2006/picture">
                        <pic:nvPicPr>
                          <pic:cNvPr id="260" name="图片_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61" name="图片_20"/>
                  <wp:cNvGraphicFramePr/>
                  <a:graphic xmlns:a="http://schemas.openxmlformats.org/drawingml/2006/main">
                    <a:graphicData uri="http://schemas.openxmlformats.org/drawingml/2006/picture">
                      <pic:pic xmlns:pic="http://schemas.openxmlformats.org/drawingml/2006/picture">
                        <pic:nvPicPr>
                          <pic:cNvPr id="261" name="图片_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62" name="图片_21"/>
                  <wp:cNvGraphicFramePr/>
                  <a:graphic xmlns:a="http://schemas.openxmlformats.org/drawingml/2006/main">
                    <a:graphicData uri="http://schemas.openxmlformats.org/drawingml/2006/picture">
                      <pic:pic xmlns:pic="http://schemas.openxmlformats.org/drawingml/2006/picture">
                        <pic:nvPicPr>
                          <pic:cNvPr id="262"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263" name="图片_19"/>
                  <wp:cNvGraphicFramePr/>
                  <a:graphic xmlns:a="http://schemas.openxmlformats.org/drawingml/2006/main">
                    <a:graphicData uri="http://schemas.openxmlformats.org/drawingml/2006/picture">
                      <pic:pic xmlns:pic="http://schemas.openxmlformats.org/drawingml/2006/picture">
                        <pic:nvPicPr>
                          <pic:cNvPr id="263" name="图片_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330217167002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264" name="图片_27"/>
                  <wp:cNvGraphicFramePr/>
                  <a:graphic xmlns:a="http://schemas.openxmlformats.org/drawingml/2006/main">
                    <a:graphicData uri="http://schemas.openxmlformats.org/drawingml/2006/picture">
                      <pic:pic xmlns:pic="http://schemas.openxmlformats.org/drawingml/2006/picture">
                        <pic:nvPicPr>
                          <pic:cNvPr id="264"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265" name="图片_22"/>
                  <wp:cNvGraphicFramePr/>
                  <a:graphic xmlns:a="http://schemas.openxmlformats.org/drawingml/2006/main">
                    <a:graphicData uri="http://schemas.openxmlformats.org/drawingml/2006/picture">
                      <pic:pic xmlns:pic="http://schemas.openxmlformats.org/drawingml/2006/picture">
                        <pic:nvPicPr>
                          <pic:cNvPr id="265"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266" name="图片_9"/>
                  <wp:cNvGraphicFramePr/>
                  <a:graphic xmlns:a="http://schemas.openxmlformats.org/drawingml/2006/main">
                    <a:graphicData uri="http://schemas.openxmlformats.org/drawingml/2006/picture">
                      <pic:pic xmlns:pic="http://schemas.openxmlformats.org/drawingml/2006/picture">
                        <pic:nvPicPr>
                          <pic:cNvPr id="266" name="图片_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267" name="图片_4"/>
                  <wp:cNvGraphicFramePr/>
                  <a:graphic xmlns:a="http://schemas.openxmlformats.org/drawingml/2006/main">
                    <a:graphicData uri="http://schemas.openxmlformats.org/drawingml/2006/picture">
                      <pic:pic xmlns:pic="http://schemas.openxmlformats.org/drawingml/2006/picture">
                        <pic:nvPicPr>
                          <pic:cNvPr id="267" name="图片_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对将危险废物混入建筑垃圾的行政处罚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330217623000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（宁波）对单位、个人在城市道路管理范围内，实施禁止行为的行政处罚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330217620000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（宁波）对单位、个人施工未采取有效措施降低噪声、控制扬尘和路面污染的行政处罚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330217149001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对损毁、盗窃城镇排水与污水处理设施的行政处罚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965"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330217149004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9050"/>
                  <wp:effectExtent l="0" t="0" r="0" b="0"/>
                  <wp:wrapNone/>
                  <wp:docPr id="268" name="图片_28"/>
                  <wp:cNvGraphicFramePr/>
                  <a:graphic xmlns:a="http://schemas.openxmlformats.org/drawingml/2006/main">
                    <a:graphicData uri="http://schemas.openxmlformats.org/drawingml/2006/picture">
                      <pic:pic xmlns:pic="http://schemas.openxmlformats.org/drawingml/2006/picture">
                        <pic:nvPicPr>
                          <pic:cNvPr id="268" name="图片_2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9050"/>
                  <wp:effectExtent l="0" t="0" r="0" b="0"/>
                  <wp:wrapNone/>
                  <wp:docPr id="269" name="图片_5"/>
                  <wp:cNvGraphicFramePr/>
                  <a:graphic xmlns:a="http://schemas.openxmlformats.org/drawingml/2006/main">
                    <a:graphicData uri="http://schemas.openxmlformats.org/drawingml/2006/picture">
                      <pic:pic xmlns:pic="http://schemas.openxmlformats.org/drawingml/2006/picture">
                        <pic:nvPicPr>
                          <pic:cNvPr id="269" name="图片_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9050"/>
                  <wp:effectExtent l="0" t="0" r="0" b="0"/>
                  <wp:wrapNone/>
                  <wp:docPr id="270" name="图片_23"/>
                  <wp:cNvGraphicFramePr/>
                  <a:graphic xmlns:a="http://schemas.openxmlformats.org/drawingml/2006/main">
                    <a:graphicData uri="http://schemas.openxmlformats.org/drawingml/2006/picture">
                      <pic:pic xmlns:pic="http://schemas.openxmlformats.org/drawingml/2006/picture">
                        <pic:nvPicPr>
                          <pic:cNvPr id="270" name="图片_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9050"/>
                  <wp:effectExtent l="0" t="0" r="0" b="0"/>
                  <wp:wrapNone/>
                  <wp:docPr id="271" name="图片_10"/>
                  <wp:cNvGraphicFramePr/>
                  <a:graphic xmlns:a="http://schemas.openxmlformats.org/drawingml/2006/main">
                    <a:graphicData uri="http://schemas.openxmlformats.org/drawingml/2006/picture">
                      <pic:pic xmlns:pic="http://schemas.openxmlformats.org/drawingml/2006/picture">
                        <pic:nvPicPr>
                          <pic:cNvPr id="271" name="图片_1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对堵塞城镇排水与污水处理设施或者向城镇排水与污水处理设施排放、倾倒垃圾、渣土、施工泥浆、油脂、污泥等易堵塞物的行政处罚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330217160007</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对瓶装燃气的运输不符合国家和省有关危险品运输的规定的行政处罚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1560"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330217218004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对燃气经营单位和个人未按规定对燃气用户的燃气设施、燃气燃烧器具定期检查，未劝阻、制止燃气用户违反安全用气规定的行为，劝阻、制止无效的未及时报告市、县燃气主管部门的行政处罚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对燃气用户及相关单位和个人安装、使用不符合气源要求的燃气燃烧器具的行政处罚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对擅自安装、改装、拆除户内燃气设施和燃气计量装置的行政处罚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330217222005</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对在不具备安全条件的场所使用、储存燃气的行政处罚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330217655000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对施工单位未及时清运工程施工过程中产生的建筑垃圾等固体废物的行政处罚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330217238009</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0160" cy="19050"/>
                  <wp:effectExtent l="0" t="0" r="0" b="0"/>
                  <wp:wrapNone/>
                  <wp:docPr id="272" name="图片_29"/>
                  <wp:cNvGraphicFramePr/>
                  <a:graphic xmlns:a="http://schemas.openxmlformats.org/drawingml/2006/main">
                    <a:graphicData uri="http://schemas.openxmlformats.org/drawingml/2006/picture">
                      <pic:pic xmlns:pic="http://schemas.openxmlformats.org/drawingml/2006/picture">
                        <pic:nvPicPr>
                          <pic:cNvPr id="272" name="图片_2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对在道路上打砸硬物，碾压、晾晒农作物和其他物品的行政处罚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0160" cy="19050"/>
                  <wp:effectExtent l="0" t="0" r="0" b="0"/>
                  <wp:wrapNone/>
                  <wp:docPr id="273" name="图片_11"/>
                  <wp:cNvGraphicFramePr/>
                  <a:graphic xmlns:a="http://schemas.openxmlformats.org/drawingml/2006/main">
                    <a:graphicData uri="http://schemas.openxmlformats.org/drawingml/2006/picture">
                      <pic:pic xmlns:pic="http://schemas.openxmlformats.org/drawingml/2006/picture">
                        <pic:nvPicPr>
                          <pic:cNvPr id="273" name="图片_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对履带车、铁轮车以及超重、超长、超高车辆擅自在道路上行驶的行政处罚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330217238012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对在城市道路上搅拌水泥、砂浆、混凝土，以及从事生产、加工、冲洗等可能损坏城市道路的各种作业的行政处罚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对建设工程竣工验收后施工单位未及时清除剩余建筑材料、拆除围挡与施工临时设施、平整场地的行政处罚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0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330217238015</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对偷盗、收购、挪动、损毁管线和窨井盖等道路附属设施的行政处罚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330217240001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对施工工地未设置硬质围挡，或者未采取有效防尘降尘措施的行政处罚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330217252001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对未取得瓶装燃气经营许可证从事经营活动的行政处罚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对户外广告设施以及非广告的户外设施不符合城市容貌标准的行政处罚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对侵占、毁损、擅自拆除、移动燃气设施或者擅自改动市政燃气设施的行政处罚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对排水户未取得污水排入排水管网许可证向城镇排水设施排放污水的行政处罚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对未经市容环境卫生主管部门依法许可从事餐厨垃圾收运、处置的行政处罚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330217438000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对未经核准擅自处置建筑垃圾或者处置超出核准范围的建筑垃圾的行政处罚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330217180000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对未经同意擅自占用城市绿地及临时占用超过批准时间的行政处罚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8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9050" cy="29210"/>
                  <wp:effectExtent l="0" t="0" r="0" b="0"/>
                  <wp:wrapNone/>
                  <wp:docPr id="274" name="图片_33"/>
                  <wp:cNvGraphicFramePr/>
                  <a:graphic xmlns:a="http://schemas.openxmlformats.org/drawingml/2006/main">
                    <a:graphicData uri="http://schemas.openxmlformats.org/drawingml/2006/picture">
                      <pic:pic xmlns:pic="http://schemas.openxmlformats.org/drawingml/2006/picture">
                        <pic:nvPicPr>
                          <pic:cNvPr id="274"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9050" cy="29210"/>
                  <wp:effectExtent l="0" t="0" r="0" b="0"/>
                  <wp:wrapNone/>
                  <wp:docPr id="275" name="图片_32"/>
                  <wp:cNvGraphicFramePr/>
                  <a:graphic xmlns:a="http://schemas.openxmlformats.org/drawingml/2006/main">
                    <a:graphicData uri="http://schemas.openxmlformats.org/drawingml/2006/picture">
                      <pic:pic xmlns:pic="http://schemas.openxmlformats.org/drawingml/2006/picture">
                        <pic:nvPicPr>
                          <pic:cNvPr id="275"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9050" cy="29210"/>
                  <wp:effectExtent l="0" t="0" r="0" b="0"/>
                  <wp:wrapNone/>
                  <wp:docPr id="276" name="图片_34"/>
                  <wp:cNvGraphicFramePr/>
                  <a:graphic xmlns:a="http://schemas.openxmlformats.org/drawingml/2006/main">
                    <a:graphicData uri="http://schemas.openxmlformats.org/drawingml/2006/picture">
                      <pic:pic xmlns:pic="http://schemas.openxmlformats.org/drawingml/2006/picture">
                        <pic:nvPicPr>
                          <pic:cNvPr id="276"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330217571000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9050" cy="29210"/>
                  <wp:effectExtent l="0" t="0" r="0" b="0"/>
                  <wp:wrapNone/>
                  <wp:docPr id="277" name="图片_35"/>
                  <wp:cNvGraphicFramePr/>
                  <a:graphic xmlns:a="http://schemas.openxmlformats.org/drawingml/2006/main">
                    <a:graphicData uri="http://schemas.openxmlformats.org/drawingml/2006/picture">
                      <pic:pic xmlns:pic="http://schemas.openxmlformats.org/drawingml/2006/picture">
                        <pic:nvPicPr>
                          <pic:cNvPr id="277" name="图片_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（宁波）对处置单位未经核准擅自处置建筑垃圾或未按照核准的内容处置建筑垃圾的行政处罚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330217125003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0160" cy="19050"/>
                  <wp:effectExtent l="0" t="0" r="0" b="0"/>
                  <wp:wrapNone/>
                  <wp:docPr id="278" name="图片_30"/>
                  <wp:cNvGraphicFramePr/>
                  <a:graphic xmlns:a="http://schemas.openxmlformats.org/drawingml/2006/main">
                    <a:graphicData uri="http://schemas.openxmlformats.org/drawingml/2006/picture">
                      <pic:pic xmlns:pic="http://schemas.openxmlformats.org/drawingml/2006/picture">
                        <pic:nvPicPr>
                          <pic:cNvPr id="278"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对产权人和委托管理人未立即对判定为危桥的城市桥梁采取措施、设置警示标志，并在规定时间内向行政主管部门报告或在危险排除之前，使用或者转让城市桥梁的行政处罚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1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279" name="图片_16"/>
                  <wp:cNvGraphicFramePr/>
                  <a:graphic xmlns:a="http://schemas.openxmlformats.org/drawingml/2006/main">
                    <a:graphicData uri="http://schemas.openxmlformats.org/drawingml/2006/picture">
                      <pic:pic xmlns:pic="http://schemas.openxmlformats.org/drawingml/2006/picture">
                        <pic:nvPicPr>
                          <pic:cNvPr id="279" name="图片_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280" name="图片_15"/>
                  <wp:cNvGraphicFramePr/>
                  <a:graphic xmlns:a="http://schemas.openxmlformats.org/drawingml/2006/main">
                    <a:graphicData uri="http://schemas.openxmlformats.org/drawingml/2006/picture">
                      <pic:pic xmlns:pic="http://schemas.openxmlformats.org/drawingml/2006/picture">
                        <pic:nvPicPr>
                          <pic:cNvPr id="280" name="图片_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281" name="图片_14"/>
                  <wp:cNvGraphicFramePr/>
                  <a:graphic xmlns:a="http://schemas.openxmlformats.org/drawingml/2006/main">
                    <a:graphicData uri="http://schemas.openxmlformats.org/drawingml/2006/picture">
                      <pic:pic xmlns:pic="http://schemas.openxmlformats.org/drawingml/2006/picture">
                        <pic:nvPicPr>
                          <pic:cNvPr id="281"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330217B07000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282" name="图片_17"/>
                  <wp:cNvGraphicFramePr/>
                  <a:graphic xmlns:a="http://schemas.openxmlformats.org/drawingml/2006/main">
                    <a:graphicData uri="http://schemas.openxmlformats.org/drawingml/2006/picture">
                      <pic:pic xmlns:pic="http://schemas.openxmlformats.org/drawingml/2006/picture">
                        <pic:nvPicPr>
                          <pic:cNvPr id="282" name="图片_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对城镇排水与污水处理设施覆盖范围内的排水单位、个人，未按照国家有关规定将污水排入城镇排水设施，或者在雨水、污水分流地区将污水排入雨水管网等行为的行政处罚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330217B22001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0160" cy="19050"/>
                  <wp:effectExtent l="0" t="0" r="0" b="0"/>
                  <wp:wrapNone/>
                  <wp:docPr id="283" name="图片_12"/>
                  <wp:cNvGraphicFramePr/>
                  <a:graphic xmlns:a="http://schemas.openxmlformats.org/drawingml/2006/main">
                    <a:graphicData uri="http://schemas.openxmlformats.org/drawingml/2006/picture">
                      <pic:pic xmlns:pic="http://schemas.openxmlformats.org/drawingml/2006/picture">
                        <pic:nvPicPr>
                          <pic:cNvPr id="283" name="图片_1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对在公厕内乱丢垃圾或污物、随地吐痰、乱涂乱画的行政处罚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330217G42000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对使用燃气的餐饮等行业生产经营单位未安装可燃气体报警装置的行政处罚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330217167003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对擅自设立弃置场受纳建筑垃圾的行政处罚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对未在规定的时间内及时清扫、收运城市生活垃圾的行政处罚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330217874000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对将建筑垃圾交由未取得核准的单位或者个人处置的行政处罚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330217222008</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对燃气燃烧器具的安装、维修不符合国家有关标准的行政处罚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对在公共绿地范围内开设摊点、设置广告牌等设施的单位和个人违反公共绿地管理有关规定的行政处罚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6350" cy="19685"/>
                  <wp:effectExtent l="0" t="0" r="0" b="0"/>
                  <wp:wrapNone/>
                  <wp:docPr id="284" name="图片_2"/>
                  <wp:cNvGraphicFramePr/>
                  <a:graphic xmlns:a="http://schemas.openxmlformats.org/drawingml/2006/main">
                    <a:graphicData uri="http://schemas.openxmlformats.org/drawingml/2006/picture">
                      <pic:pic xmlns:pic="http://schemas.openxmlformats.org/drawingml/2006/picture">
                        <pic:nvPicPr>
                          <pic:cNvPr id="284" name="图片_2"/>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6350" cy="19685"/>
                  <wp:effectExtent l="0" t="0" r="0" b="0"/>
                  <wp:wrapNone/>
                  <wp:docPr id="285" name="图片_2_SpCnt_1"/>
                  <wp:cNvGraphicFramePr/>
                  <a:graphic xmlns:a="http://schemas.openxmlformats.org/drawingml/2006/main">
                    <a:graphicData uri="http://schemas.openxmlformats.org/drawingml/2006/picture">
                      <pic:pic xmlns:pic="http://schemas.openxmlformats.org/drawingml/2006/picture">
                        <pic:nvPicPr>
                          <pic:cNvPr id="285" name="图片_2_SpCnt_1"/>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6350" cy="19685"/>
                  <wp:effectExtent l="0" t="0" r="0" b="0"/>
                  <wp:wrapNone/>
                  <wp:docPr id="286" name="图片_2_SpCnt_2"/>
                  <wp:cNvGraphicFramePr/>
                  <a:graphic xmlns:a="http://schemas.openxmlformats.org/drawingml/2006/main">
                    <a:graphicData uri="http://schemas.openxmlformats.org/drawingml/2006/picture">
                      <pic:pic xmlns:pic="http://schemas.openxmlformats.org/drawingml/2006/picture">
                        <pic:nvPicPr>
                          <pic:cNvPr id="286" name="图片_2_SpCnt_2"/>
                          <pic:cNvPicPr/>
                        </pic:nvPicPr>
                        <pic:blipFill>
                          <a:blip/>
                          <a:stretch>
                            <a:fillRect/>
                          </a:stretch>
                        </pic:blipFill>
                        <pic:spPr>
                          <a:xfrm>
                            <a:off x="0" y="0"/>
                            <a:ext cx="6350" cy="19685"/>
                          </a:xfrm>
                          <a:prstGeom prst="rect">
                            <a:avLst/>
                          </a:prstGeom>
                          <a:noFill/>
                          <a:ln>
                            <a:noFill/>
                          </a:ln>
                        </pic:spPr>
                      </pic:pic>
                    </a:graphicData>
                  </a:graphic>
                </wp:anchor>
              </w:drawing>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437"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87" name="图片_353"/>
                  <wp:cNvGraphicFramePr/>
                  <a:graphic xmlns:a="http://schemas.openxmlformats.org/drawingml/2006/main">
                    <a:graphicData uri="http://schemas.openxmlformats.org/drawingml/2006/picture">
                      <pic:pic xmlns:pic="http://schemas.openxmlformats.org/drawingml/2006/picture">
                        <pic:nvPicPr>
                          <pic:cNvPr id="287" name="图片_3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88" name="图片_354"/>
                  <wp:cNvGraphicFramePr/>
                  <a:graphic xmlns:a="http://schemas.openxmlformats.org/drawingml/2006/main">
                    <a:graphicData uri="http://schemas.openxmlformats.org/drawingml/2006/picture">
                      <pic:pic xmlns:pic="http://schemas.openxmlformats.org/drawingml/2006/picture">
                        <pic:nvPicPr>
                          <pic:cNvPr id="288" name="图片_3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89" name="图片_357"/>
                  <wp:cNvGraphicFramePr/>
                  <a:graphic xmlns:a="http://schemas.openxmlformats.org/drawingml/2006/main">
                    <a:graphicData uri="http://schemas.openxmlformats.org/drawingml/2006/picture">
                      <pic:pic xmlns:pic="http://schemas.openxmlformats.org/drawingml/2006/picture">
                        <pic:nvPicPr>
                          <pic:cNvPr id="289" name="图片_3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0" name="图片_358"/>
                  <wp:cNvGraphicFramePr/>
                  <a:graphic xmlns:a="http://schemas.openxmlformats.org/drawingml/2006/main">
                    <a:graphicData uri="http://schemas.openxmlformats.org/drawingml/2006/picture">
                      <pic:pic xmlns:pic="http://schemas.openxmlformats.org/drawingml/2006/picture">
                        <pic:nvPicPr>
                          <pic:cNvPr id="290" name="图片_3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1" name="图片_359"/>
                  <wp:cNvGraphicFramePr/>
                  <a:graphic xmlns:a="http://schemas.openxmlformats.org/drawingml/2006/main">
                    <a:graphicData uri="http://schemas.openxmlformats.org/drawingml/2006/picture">
                      <pic:pic xmlns:pic="http://schemas.openxmlformats.org/drawingml/2006/picture">
                        <pic:nvPicPr>
                          <pic:cNvPr id="291" name="图片_35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2" name="图片_337"/>
                  <wp:cNvGraphicFramePr/>
                  <a:graphic xmlns:a="http://schemas.openxmlformats.org/drawingml/2006/main">
                    <a:graphicData uri="http://schemas.openxmlformats.org/drawingml/2006/picture">
                      <pic:pic xmlns:pic="http://schemas.openxmlformats.org/drawingml/2006/picture">
                        <pic:nvPicPr>
                          <pic:cNvPr id="292" name="图片_33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3" name="图片_352"/>
                  <wp:cNvGraphicFramePr/>
                  <a:graphic xmlns:a="http://schemas.openxmlformats.org/drawingml/2006/main">
                    <a:graphicData uri="http://schemas.openxmlformats.org/drawingml/2006/picture">
                      <pic:pic xmlns:pic="http://schemas.openxmlformats.org/drawingml/2006/picture">
                        <pic:nvPicPr>
                          <pic:cNvPr id="293" name="图片_3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4" name="图片_338"/>
                  <wp:cNvGraphicFramePr/>
                  <a:graphic xmlns:a="http://schemas.openxmlformats.org/drawingml/2006/main">
                    <a:graphicData uri="http://schemas.openxmlformats.org/drawingml/2006/picture">
                      <pic:pic xmlns:pic="http://schemas.openxmlformats.org/drawingml/2006/picture">
                        <pic:nvPicPr>
                          <pic:cNvPr id="294" name="图片_3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5" name="图片_341"/>
                  <wp:cNvGraphicFramePr/>
                  <a:graphic xmlns:a="http://schemas.openxmlformats.org/drawingml/2006/main">
                    <a:graphicData uri="http://schemas.openxmlformats.org/drawingml/2006/picture">
                      <pic:pic xmlns:pic="http://schemas.openxmlformats.org/drawingml/2006/picture">
                        <pic:nvPicPr>
                          <pic:cNvPr id="295" name="图片_3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6" name="图片_343"/>
                  <wp:cNvGraphicFramePr/>
                  <a:graphic xmlns:a="http://schemas.openxmlformats.org/drawingml/2006/main">
                    <a:graphicData uri="http://schemas.openxmlformats.org/drawingml/2006/picture">
                      <pic:pic xmlns:pic="http://schemas.openxmlformats.org/drawingml/2006/picture">
                        <pic:nvPicPr>
                          <pic:cNvPr id="296" name="图片_3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7" name="图片_342"/>
                  <wp:cNvGraphicFramePr/>
                  <a:graphic xmlns:a="http://schemas.openxmlformats.org/drawingml/2006/main">
                    <a:graphicData uri="http://schemas.openxmlformats.org/drawingml/2006/picture">
                      <pic:pic xmlns:pic="http://schemas.openxmlformats.org/drawingml/2006/picture">
                        <pic:nvPicPr>
                          <pic:cNvPr id="297" name="图片_3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8" name="图片_168"/>
                  <wp:cNvGraphicFramePr/>
                  <a:graphic xmlns:a="http://schemas.openxmlformats.org/drawingml/2006/main">
                    <a:graphicData uri="http://schemas.openxmlformats.org/drawingml/2006/picture">
                      <pic:pic xmlns:pic="http://schemas.openxmlformats.org/drawingml/2006/picture">
                        <pic:nvPicPr>
                          <pic:cNvPr id="298" name="图片_1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299" name="图片_172"/>
                  <wp:cNvGraphicFramePr/>
                  <a:graphic xmlns:a="http://schemas.openxmlformats.org/drawingml/2006/main">
                    <a:graphicData uri="http://schemas.openxmlformats.org/drawingml/2006/picture">
                      <pic:pic xmlns:pic="http://schemas.openxmlformats.org/drawingml/2006/picture">
                        <pic:nvPicPr>
                          <pic:cNvPr id="299" name="图片_1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0" name="图片_336"/>
                  <wp:cNvGraphicFramePr/>
                  <a:graphic xmlns:a="http://schemas.openxmlformats.org/drawingml/2006/main">
                    <a:graphicData uri="http://schemas.openxmlformats.org/drawingml/2006/picture">
                      <pic:pic xmlns:pic="http://schemas.openxmlformats.org/drawingml/2006/picture">
                        <pic:nvPicPr>
                          <pic:cNvPr id="300" name="图片_3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1" name="图片_173"/>
                  <wp:cNvGraphicFramePr/>
                  <a:graphic xmlns:a="http://schemas.openxmlformats.org/drawingml/2006/main">
                    <a:graphicData uri="http://schemas.openxmlformats.org/drawingml/2006/picture">
                      <pic:pic xmlns:pic="http://schemas.openxmlformats.org/drawingml/2006/picture">
                        <pic:nvPicPr>
                          <pic:cNvPr id="301" name="图片_1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2" name="图片_171"/>
                  <wp:cNvGraphicFramePr/>
                  <a:graphic xmlns:a="http://schemas.openxmlformats.org/drawingml/2006/main">
                    <a:graphicData uri="http://schemas.openxmlformats.org/drawingml/2006/picture">
                      <pic:pic xmlns:pic="http://schemas.openxmlformats.org/drawingml/2006/picture">
                        <pic:nvPicPr>
                          <pic:cNvPr id="302" name="图片_17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3" name="图片_150"/>
                  <wp:cNvGraphicFramePr/>
                  <a:graphic xmlns:a="http://schemas.openxmlformats.org/drawingml/2006/main">
                    <a:graphicData uri="http://schemas.openxmlformats.org/drawingml/2006/picture">
                      <pic:pic xmlns:pic="http://schemas.openxmlformats.org/drawingml/2006/picture">
                        <pic:nvPicPr>
                          <pic:cNvPr id="303" name="图片_1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4" name="图片_152"/>
                  <wp:cNvGraphicFramePr/>
                  <a:graphic xmlns:a="http://schemas.openxmlformats.org/drawingml/2006/main">
                    <a:graphicData uri="http://schemas.openxmlformats.org/drawingml/2006/picture">
                      <pic:pic xmlns:pic="http://schemas.openxmlformats.org/drawingml/2006/picture">
                        <pic:nvPicPr>
                          <pic:cNvPr id="304" name="图片_1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5" name="图片_166"/>
                  <wp:cNvGraphicFramePr/>
                  <a:graphic xmlns:a="http://schemas.openxmlformats.org/drawingml/2006/main">
                    <a:graphicData uri="http://schemas.openxmlformats.org/drawingml/2006/picture">
                      <pic:pic xmlns:pic="http://schemas.openxmlformats.org/drawingml/2006/picture">
                        <pic:nvPicPr>
                          <pic:cNvPr id="305" name="图片_1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6" name="图片_167"/>
                  <wp:cNvGraphicFramePr/>
                  <a:graphic xmlns:a="http://schemas.openxmlformats.org/drawingml/2006/main">
                    <a:graphicData uri="http://schemas.openxmlformats.org/drawingml/2006/picture">
                      <pic:pic xmlns:pic="http://schemas.openxmlformats.org/drawingml/2006/picture">
                        <pic:nvPicPr>
                          <pic:cNvPr id="306" name="图片_1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7" name="图片_155"/>
                  <wp:cNvGraphicFramePr/>
                  <a:graphic xmlns:a="http://schemas.openxmlformats.org/drawingml/2006/main">
                    <a:graphicData uri="http://schemas.openxmlformats.org/drawingml/2006/picture">
                      <pic:pic xmlns:pic="http://schemas.openxmlformats.org/drawingml/2006/picture">
                        <pic:nvPicPr>
                          <pic:cNvPr id="307" name="图片_1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8" name="图片_156"/>
                  <wp:cNvGraphicFramePr/>
                  <a:graphic xmlns:a="http://schemas.openxmlformats.org/drawingml/2006/main">
                    <a:graphicData uri="http://schemas.openxmlformats.org/drawingml/2006/picture">
                      <pic:pic xmlns:pic="http://schemas.openxmlformats.org/drawingml/2006/picture">
                        <pic:nvPicPr>
                          <pic:cNvPr id="308" name="图片_1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09" name="图片_157"/>
                  <wp:cNvGraphicFramePr/>
                  <a:graphic xmlns:a="http://schemas.openxmlformats.org/drawingml/2006/main">
                    <a:graphicData uri="http://schemas.openxmlformats.org/drawingml/2006/picture">
                      <pic:pic xmlns:pic="http://schemas.openxmlformats.org/drawingml/2006/picture">
                        <pic:nvPicPr>
                          <pic:cNvPr id="309" name="图片_1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9210"/>
                  <wp:effectExtent l="0" t="0" r="0" b="0"/>
                  <wp:wrapNone/>
                  <wp:docPr id="310" name="图片_151"/>
                  <wp:cNvGraphicFramePr/>
                  <a:graphic xmlns:a="http://schemas.openxmlformats.org/drawingml/2006/main">
                    <a:graphicData uri="http://schemas.openxmlformats.org/drawingml/2006/picture">
                      <pic:pic xmlns:pic="http://schemas.openxmlformats.org/drawingml/2006/picture">
                        <pic:nvPicPr>
                          <pic:cNvPr id="310" name="图片_1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330217138001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1" name="图片_360"/>
                  <wp:cNvGraphicFramePr/>
                  <a:graphic xmlns:a="http://schemas.openxmlformats.org/drawingml/2006/main">
                    <a:graphicData uri="http://schemas.openxmlformats.org/drawingml/2006/picture">
                      <pic:pic xmlns:pic="http://schemas.openxmlformats.org/drawingml/2006/picture">
                        <pic:nvPicPr>
                          <pic:cNvPr id="311" name="图片_3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2" name="图片_355"/>
                  <wp:cNvGraphicFramePr/>
                  <a:graphic xmlns:a="http://schemas.openxmlformats.org/drawingml/2006/main">
                    <a:graphicData uri="http://schemas.openxmlformats.org/drawingml/2006/picture">
                      <pic:pic xmlns:pic="http://schemas.openxmlformats.org/drawingml/2006/picture">
                        <pic:nvPicPr>
                          <pic:cNvPr id="312" name="图片_3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3" name="图片_344"/>
                  <wp:cNvGraphicFramePr/>
                  <a:graphic xmlns:a="http://schemas.openxmlformats.org/drawingml/2006/main">
                    <a:graphicData uri="http://schemas.openxmlformats.org/drawingml/2006/picture">
                      <pic:pic xmlns:pic="http://schemas.openxmlformats.org/drawingml/2006/picture">
                        <pic:nvPicPr>
                          <pic:cNvPr id="313" name="图片_3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4" name="图片_339"/>
                  <wp:cNvGraphicFramePr/>
                  <a:graphic xmlns:a="http://schemas.openxmlformats.org/drawingml/2006/main">
                    <a:graphicData uri="http://schemas.openxmlformats.org/drawingml/2006/picture">
                      <pic:pic xmlns:pic="http://schemas.openxmlformats.org/drawingml/2006/picture">
                        <pic:nvPicPr>
                          <pic:cNvPr id="314" name="图片_3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5" name="图片_174"/>
                  <wp:cNvGraphicFramePr/>
                  <a:graphic xmlns:a="http://schemas.openxmlformats.org/drawingml/2006/main">
                    <a:graphicData uri="http://schemas.openxmlformats.org/drawingml/2006/picture">
                      <pic:pic xmlns:pic="http://schemas.openxmlformats.org/drawingml/2006/picture">
                        <pic:nvPicPr>
                          <pic:cNvPr id="315" name="图片_1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6" name="图片_169"/>
                  <wp:cNvGraphicFramePr/>
                  <a:graphic xmlns:a="http://schemas.openxmlformats.org/drawingml/2006/main">
                    <a:graphicData uri="http://schemas.openxmlformats.org/drawingml/2006/picture">
                      <pic:pic xmlns:pic="http://schemas.openxmlformats.org/drawingml/2006/picture">
                        <pic:nvPicPr>
                          <pic:cNvPr id="316" name="图片_16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7" name="图片_158"/>
                  <wp:cNvGraphicFramePr/>
                  <a:graphic xmlns:a="http://schemas.openxmlformats.org/drawingml/2006/main">
                    <a:graphicData uri="http://schemas.openxmlformats.org/drawingml/2006/picture">
                      <pic:pic xmlns:pic="http://schemas.openxmlformats.org/drawingml/2006/picture">
                        <pic:nvPicPr>
                          <pic:cNvPr id="317" name="图片_1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9050" cy="29210"/>
                  <wp:effectExtent l="0" t="0" r="0" b="0"/>
                  <wp:wrapNone/>
                  <wp:docPr id="318" name="图片_153"/>
                  <wp:cNvGraphicFramePr/>
                  <a:graphic xmlns:a="http://schemas.openxmlformats.org/drawingml/2006/main">
                    <a:graphicData uri="http://schemas.openxmlformats.org/drawingml/2006/picture">
                      <pic:pic xmlns:pic="http://schemas.openxmlformats.org/drawingml/2006/picture">
                        <pic:nvPicPr>
                          <pic:cNvPr id="318" name="图片_1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对依树盖房、搭棚、架设天线的行政处罚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330217138002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对在绿地内放牧、堆物、倾倒废弃物的行政处罚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9050" cy="20955"/>
                  <wp:effectExtent l="0" t="0" r="0" b="0"/>
                  <wp:wrapNone/>
                  <wp:docPr id="319" name="图片_6"/>
                  <wp:cNvGraphicFramePr/>
                  <a:graphic xmlns:a="http://schemas.openxmlformats.org/drawingml/2006/main">
                    <a:graphicData uri="http://schemas.openxmlformats.org/drawingml/2006/picture">
                      <pic:pic xmlns:pic="http://schemas.openxmlformats.org/drawingml/2006/picture">
                        <pic:nvPicPr>
                          <pic:cNvPr id="319" name="图片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9050" cy="20955"/>
                  <wp:effectExtent l="0" t="0" r="0" b="0"/>
                  <wp:wrapNone/>
                  <wp:docPr id="320" name="图片_7"/>
                  <wp:cNvGraphicFramePr/>
                  <a:graphic xmlns:a="http://schemas.openxmlformats.org/drawingml/2006/main">
                    <a:graphicData uri="http://schemas.openxmlformats.org/drawingml/2006/picture">
                      <pic:pic xmlns:pic="http://schemas.openxmlformats.org/drawingml/2006/picture">
                        <pic:nvPicPr>
                          <pic:cNvPr id="320" name="图片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9050" cy="20955"/>
                  <wp:effectExtent l="0" t="0" r="0" b="0"/>
                  <wp:wrapNone/>
                  <wp:docPr id="321" name="图片_4"/>
                  <wp:cNvGraphicFramePr/>
                  <a:graphic xmlns:a="http://schemas.openxmlformats.org/drawingml/2006/main">
                    <a:graphicData uri="http://schemas.openxmlformats.org/drawingml/2006/picture">
                      <pic:pic xmlns:pic="http://schemas.openxmlformats.org/drawingml/2006/picture">
                        <pic:nvPicPr>
                          <pic:cNvPr id="321" name="图片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9050" cy="20955"/>
                  <wp:effectExtent l="0" t="0" r="0" b="0"/>
                  <wp:wrapNone/>
                  <wp:docPr id="322" name="图片_4_SpCnt_1"/>
                  <wp:cNvGraphicFramePr/>
                  <a:graphic xmlns:a="http://schemas.openxmlformats.org/drawingml/2006/main">
                    <a:graphicData uri="http://schemas.openxmlformats.org/drawingml/2006/picture">
                      <pic:pic xmlns:pic="http://schemas.openxmlformats.org/drawingml/2006/picture">
                        <pic:nvPicPr>
                          <pic:cNvPr id="322" name="图片_4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9050" cy="20955"/>
                  <wp:effectExtent l="0" t="0" r="0" b="0"/>
                  <wp:wrapNone/>
                  <wp:docPr id="323" name="图片_6_SpCnt_1"/>
                  <wp:cNvGraphicFramePr/>
                  <a:graphic xmlns:a="http://schemas.openxmlformats.org/drawingml/2006/main">
                    <a:graphicData uri="http://schemas.openxmlformats.org/drawingml/2006/picture">
                      <pic:pic xmlns:pic="http://schemas.openxmlformats.org/drawingml/2006/picture">
                        <pic:nvPicPr>
                          <pic:cNvPr id="323" name="图片_6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9050" cy="20955"/>
                  <wp:effectExtent l="0" t="0" r="0" b="0"/>
                  <wp:wrapNone/>
                  <wp:docPr id="324" name="图片_7_SpCnt_1"/>
                  <wp:cNvGraphicFramePr/>
                  <a:graphic xmlns:a="http://schemas.openxmlformats.org/drawingml/2006/main">
                    <a:graphicData uri="http://schemas.openxmlformats.org/drawingml/2006/picture">
                      <pic:pic xmlns:pic="http://schemas.openxmlformats.org/drawingml/2006/picture">
                        <pic:nvPicPr>
                          <pic:cNvPr id="324" name="图片_7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330217138003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5240" cy="20955"/>
                  <wp:effectExtent l="0" t="0" r="0" b="0"/>
                  <wp:wrapNone/>
                  <wp:docPr id="325" name="图片_8"/>
                  <wp:cNvGraphicFramePr/>
                  <a:graphic xmlns:a="http://schemas.openxmlformats.org/drawingml/2006/main">
                    <a:graphicData uri="http://schemas.openxmlformats.org/drawingml/2006/picture">
                      <pic:pic xmlns:pic="http://schemas.openxmlformats.org/drawingml/2006/picture">
                        <pic:nvPicPr>
                          <pic:cNvPr id="325" name="图片_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5240" cy="20955"/>
                  <wp:effectExtent l="0" t="0" r="0" b="0"/>
                  <wp:wrapNone/>
                  <wp:docPr id="326" name="图片_8_SpCnt_1"/>
                  <wp:cNvGraphicFramePr/>
                  <a:graphic xmlns:a="http://schemas.openxmlformats.org/drawingml/2006/main">
                    <a:graphicData uri="http://schemas.openxmlformats.org/drawingml/2006/picture">
                      <pic:pic xmlns:pic="http://schemas.openxmlformats.org/drawingml/2006/picture">
                        <pic:nvPicPr>
                          <pic:cNvPr id="326" name="图片_8_SpCnt_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对进入设有明示禁止标志的绿地的行政处罚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437"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对擅自砍伐城市树木的行政处罚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27" name="图片_361"/>
                  <wp:cNvGraphicFramePr/>
                  <a:graphic xmlns:a="http://schemas.openxmlformats.org/drawingml/2006/main">
                    <a:graphicData uri="http://schemas.openxmlformats.org/drawingml/2006/picture">
                      <pic:pic xmlns:pic="http://schemas.openxmlformats.org/drawingml/2006/picture">
                        <pic:nvPicPr>
                          <pic:cNvPr id="327" name="图片_3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28" name="图片_356"/>
                  <wp:cNvGraphicFramePr/>
                  <a:graphic xmlns:a="http://schemas.openxmlformats.org/drawingml/2006/main">
                    <a:graphicData uri="http://schemas.openxmlformats.org/drawingml/2006/picture">
                      <pic:pic xmlns:pic="http://schemas.openxmlformats.org/drawingml/2006/picture">
                        <pic:nvPicPr>
                          <pic:cNvPr id="328" name="图片_35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29" name="图片_345"/>
                  <wp:cNvGraphicFramePr/>
                  <a:graphic xmlns:a="http://schemas.openxmlformats.org/drawingml/2006/main">
                    <a:graphicData uri="http://schemas.openxmlformats.org/drawingml/2006/picture">
                      <pic:pic xmlns:pic="http://schemas.openxmlformats.org/drawingml/2006/picture">
                        <pic:nvPicPr>
                          <pic:cNvPr id="329" name="图片_3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30" name="图片_340"/>
                  <wp:cNvGraphicFramePr/>
                  <a:graphic xmlns:a="http://schemas.openxmlformats.org/drawingml/2006/main">
                    <a:graphicData uri="http://schemas.openxmlformats.org/drawingml/2006/picture">
                      <pic:pic xmlns:pic="http://schemas.openxmlformats.org/drawingml/2006/picture">
                        <pic:nvPicPr>
                          <pic:cNvPr id="330" name="图片_34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31" name="图片_175"/>
                  <wp:cNvGraphicFramePr/>
                  <a:graphic xmlns:a="http://schemas.openxmlformats.org/drawingml/2006/main">
                    <a:graphicData uri="http://schemas.openxmlformats.org/drawingml/2006/picture">
                      <pic:pic xmlns:pic="http://schemas.openxmlformats.org/drawingml/2006/picture">
                        <pic:nvPicPr>
                          <pic:cNvPr id="331" name="图片_17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6350" cy="19685"/>
                  <wp:effectExtent l="0" t="0" r="0" b="0"/>
                  <wp:wrapNone/>
                  <wp:docPr id="332" name="图片_2_SpCnt_3"/>
                  <wp:cNvGraphicFramePr/>
                  <a:graphic xmlns:a="http://schemas.openxmlformats.org/drawingml/2006/main">
                    <a:graphicData uri="http://schemas.openxmlformats.org/drawingml/2006/picture">
                      <pic:pic xmlns:pic="http://schemas.openxmlformats.org/drawingml/2006/picture">
                        <pic:nvPicPr>
                          <pic:cNvPr id="332" name="图片_2_SpCnt_3"/>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33" name="图片_170"/>
                  <wp:cNvGraphicFramePr/>
                  <a:graphic xmlns:a="http://schemas.openxmlformats.org/drawingml/2006/main">
                    <a:graphicData uri="http://schemas.openxmlformats.org/drawingml/2006/picture">
                      <pic:pic xmlns:pic="http://schemas.openxmlformats.org/drawingml/2006/picture">
                        <pic:nvPicPr>
                          <pic:cNvPr id="333" name="图片_1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34" name="图片_159"/>
                  <wp:cNvGraphicFramePr/>
                  <a:graphic xmlns:a="http://schemas.openxmlformats.org/drawingml/2006/main">
                    <a:graphicData uri="http://schemas.openxmlformats.org/drawingml/2006/picture">
                      <pic:pic xmlns:pic="http://schemas.openxmlformats.org/drawingml/2006/picture">
                        <pic:nvPicPr>
                          <pic:cNvPr id="334" name="图片_1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335" name="图片_154"/>
                  <wp:cNvGraphicFramePr/>
                  <a:graphic xmlns:a="http://schemas.openxmlformats.org/drawingml/2006/main">
                    <a:graphicData uri="http://schemas.openxmlformats.org/drawingml/2006/picture">
                      <pic:pic xmlns:pic="http://schemas.openxmlformats.org/drawingml/2006/picture">
                        <pic:nvPicPr>
                          <pic:cNvPr id="335" name="图片_15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6350" cy="19685"/>
                  <wp:effectExtent l="0" t="0" r="0" b="0"/>
                  <wp:wrapNone/>
                  <wp:docPr id="336" name="图片_2_SpCnt_4"/>
                  <wp:cNvGraphicFramePr/>
                  <a:graphic xmlns:a="http://schemas.openxmlformats.org/drawingml/2006/main">
                    <a:graphicData uri="http://schemas.openxmlformats.org/drawingml/2006/picture">
                      <pic:pic xmlns:pic="http://schemas.openxmlformats.org/drawingml/2006/picture">
                        <pic:nvPicPr>
                          <pic:cNvPr id="336" name="图片_2_SpCnt_4"/>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对未经批准在城市绿地范围内进行拦河截溪、取土采石、设置垃圾堆场、排放污水以及其他对城市生态环境造成破坏活动的行政处罚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（宁波）对养护管理责任人未按照绿地技术规范进行养护的行政处罚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（宁波）对单位、个人擅自占用、拆除按照规定抵扣绿地规划指标的屋顶绿化、垂直绿化等立体绿化及设施等的行政处罚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6350" cy="19685"/>
                  <wp:effectExtent l="0" t="0" r="0" b="0"/>
                  <wp:wrapNone/>
                  <wp:docPr id="337" name="图片_2_SpCnt_5"/>
                  <wp:cNvGraphicFramePr/>
                  <a:graphic xmlns:a="http://schemas.openxmlformats.org/drawingml/2006/main">
                    <a:graphicData uri="http://schemas.openxmlformats.org/drawingml/2006/picture">
                      <pic:pic xmlns:pic="http://schemas.openxmlformats.org/drawingml/2006/picture">
                        <pic:nvPicPr>
                          <pic:cNvPr id="337" name="图片_2_SpCnt_5"/>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（宁波）对单位、个人擅自砍伐、迁移树木，或者未按照规定补植树木、采取其他补救措施的行政处罚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330217826000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对砍伐、养护不善、破坏古树名木等行为的行政处罚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对未在施工前制定古树名木保护方案或者未按照古树名木保护方案施工的行政处罚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330217201000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对建设单位未对暂时不能开工的建设用地的裸露地面进行覆盖，或者未对超过三个月不能开工的建设用地的裸露地面进行绿化、铺装或者遮盖的行政处罚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330217240002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0160" cy="19050"/>
                  <wp:effectExtent l="0" t="0" r="0" b="0"/>
                  <wp:wrapNone/>
                  <wp:docPr id="338" name="图片_362"/>
                  <wp:cNvGraphicFramePr/>
                  <a:graphic xmlns:a="http://schemas.openxmlformats.org/drawingml/2006/main">
                    <a:graphicData uri="http://schemas.openxmlformats.org/drawingml/2006/picture">
                      <pic:pic xmlns:pic="http://schemas.openxmlformats.org/drawingml/2006/picture">
                        <pic:nvPicPr>
                          <pic:cNvPr id="338" name="图片_36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0160" cy="19050"/>
                  <wp:effectExtent l="0" t="0" r="0" b="0"/>
                  <wp:wrapNone/>
                  <wp:docPr id="339" name="图片_176"/>
                  <wp:cNvGraphicFramePr/>
                  <a:graphic xmlns:a="http://schemas.openxmlformats.org/drawingml/2006/main">
                    <a:graphicData uri="http://schemas.openxmlformats.org/drawingml/2006/picture">
                      <pic:pic xmlns:pic="http://schemas.openxmlformats.org/drawingml/2006/picture">
                        <pic:nvPicPr>
                          <pic:cNvPr id="339" name="图片_17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对建筑土方、工程渣土、建筑垃圾未及时清运，或者未采用密闭式防尘网遮盖的行政处罚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0160" cy="19050"/>
                  <wp:effectExtent l="0" t="0" r="0" b="0"/>
                  <wp:wrapNone/>
                  <wp:docPr id="340" name="图片_346"/>
                  <wp:cNvGraphicFramePr/>
                  <a:graphic xmlns:a="http://schemas.openxmlformats.org/drawingml/2006/main">
                    <a:graphicData uri="http://schemas.openxmlformats.org/drawingml/2006/picture">
                      <pic:pic xmlns:pic="http://schemas.openxmlformats.org/drawingml/2006/picture">
                        <pic:nvPicPr>
                          <pic:cNvPr id="340" name="图片_3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0160" cy="19050"/>
                  <wp:effectExtent l="0" t="0" r="0" b="0"/>
                  <wp:wrapNone/>
                  <wp:docPr id="341" name="图片_160"/>
                  <wp:cNvGraphicFramePr/>
                  <a:graphic xmlns:a="http://schemas.openxmlformats.org/drawingml/2006/main">
                    <a:graphicData uri="http://schemas.openxmlformats.org/drawingml/2006/picture">
                      <pic:pic xmlns:pic="http://schemas.openxmlformats.org/drawingml/2006/picture">
                        <pic:nvPicPr>
                          <pic:cNvPr id="341" name="图片_1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对餐厨垃圾产生单位将餐厨垃圾交由规定以外单位、个人收运的行政处罚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19"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对公共环境艺术品所有人或者管理人未依照规定维护公共环境艺术品的行政处罚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59"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对生活垃圾收集、运输单位对分类投放的生活垃圾混合收集、运输的行政处罚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7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342" name="图片_7_SpCnt_2"/>
                  <wp:cNvGraphicFramePr/>
                  <a:graphic xmlns:a="http://schemas.openxmlformats.org/drawingml/2006/main">
                    <a:graphicData uri="http://schemas.openxmlformats.org/drawingml/2006/picture">
                      <pic:pic xmlns:pic="http://schemas.openxmlformats.org/drawingml/2006/picture">
                        <pic:nvPicPr>
                          <pic:cNvPr id="342"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343" name="图片_6_SpCnt_2"/>
                  <wp:cNvGraphicFramePr/>
                  <a:graphic xmlns:a="http://schemas.openxmlformats.org/drawingml/2006/main">
                    <a:graphicData uri="http://schemas.openxmlformats.org/drawingml/2006/picture">
                      <pic:pic xmlns:pic="http://schemas.openxmlformats.org/drawingml/2006/picture">
                        <pic:nvPicPr>
                          <pic:cNvPr id="343"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344" name="图片_7_SpCnt_3"/>
                  <wp:cNvGraphicFramePr/>
                  <a:graphic xmlns:a="http://schemas.openxmlformats.org/drawingml/2006/main">
                    <a:graphicData uri="http://schemas.openxmlformats.org/drawingml/2006/picture">
                      <pic:pic xmlns:pic="http://schemas.openxmlformats.org/drawingml/2006/picture">
                        <pic:nvPicPr>
                          <pic:cNvPr id="344"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345" name="图片_4_SpCnt_2"/>
                  <wp:cNvGraphicFramePr/>
                  <a:graphic xmlns:a="http://schemas.openxmlformats.org/drawingml/2006/main">
                    <a:graphicData uri="http://schemas.openxmlformats.org/drawingml/2006/picture">
                      <pic:pic xmlns:pic="http://schemas.openxmlformats.org/drawingml/2006/picture">
                        <pic:nvPicPr>
                          <pic:cNvPr id="345"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346" name="图片_4_SpCnt_3"/>
                  <wp:cNvGraphicFramePr/>
                  <a:graphic xmlns:a="http://schemas.openxmlformats.org/drawingml/2006/main">
                    <a:graphicData uri="http://schemas.openxmlformats.org/drawingml/2006/picture">
                      <pic:pic xmlns:pic="http://schemas.openxmlformats.org/drawingml/2006/picture">
                        <pic:nvPicPr>
                          <pic:cNvPr id="346"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347" name="图片_6_SpCnt_3"/>
                  <wp:cNvGraphicFramePr/>
                  <a:graphic xmlns:a="http://schemas.openxmlformats.org/drawingml/2006/main">
                    <a:graphicData uri="http://schemas.openxmlformats.org/drawingml/2006/picture">
                      <pic:pic xmlns:pic="http://schemas.openxmlformats.org/drawingml/2006/picture">
                        <pic:nvPicPr>
                          <pic:cNvPr id="347"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330217179000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0" b="0"/>
                  <wp:wrapNone/>
                  <wp:docPr id="348" name="图片_8_SpCnt_2"/>
                  <wp:cNvGraphicFramePr/>
                  <a:graphic xmlns:a="http://schemas.openxmlformats.org/drawingml/2006/main">
                    <a:graphicData uri="http://schemas.openxmlformats.org/drawingml/2006/picture">
                      <pic:pic xmlns:pic="http://schemas.openxmlformats.org/drawingml/2006/picture">
                        <pic:nvPicPr>
                          <pic:cNvPr id="348"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0" b="0"/>
                  <wp:wrapNone/>
                  <wp:docPr id="349" name="图片_8_SpCnt_3"/>
                  <wp:cNvGraphicFramePr/>
                  <a:graphic xmlns:a="http://schemas.openxmlformats.org/drawingml/2006/main">
                    <a:graphicData uri="http://schemas.openxmlformats.org/drawingml/2006/picture">
                      <pic:pic xmlns:pic="http://schemas.openxmlformats.org/drawingml/2006/picture">
                        <pic:nvPicPr>
                          <pic:cNvPr id="349"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对不按照规定路线、时间清运建筑垃圾，沿途丢弃、遗撒、随意倾倒的行政处罚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330217255001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对侵占、损坏、拆除、关闭环境卫生设施，擅自改变环境卫生设施的使用性质的行政处罚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1061"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330217206000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对未按照城市生活垃圾治理规划和环境卫生设施标准配套建设城市生活垃圾收集设施的行政处罚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7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对城市生活垃圾处置设施未经验收或者验收不合格投入使用的行政处罚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330217226001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对未经批准从事城市生活垃圾经营性清扫、收集、运输活动的行政处罚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330217226002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对未经批准从事城市生活垃圾经营性处置活动的行政处罚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7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330217157005</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对未按照国家有关规定和技术标准处置城市生活垃圾的行政处罚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89"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330217157006</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对未按照规定处理处置过程中产生的污水、废气、废渣、粉尘等的行政处罚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50" name="图片_22"/>
                  <wp:cNvGraphicFramePr/>
                  <a:graphic xmlns:a="http://schemas.openxmlformats.org/drawingml/2006/main">
                    <a:graphicData uri="http://schemas.openxmlformats.org/drawingml/2006/picture">
                      <pic:pic xmlns:pic="http://schemas.openxmlformats.org/drawingml/2006/picture">
                        <pic:nvPicPr>
                          <pic:cNvPr id="350"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51" name="图片_21"/>
                  <wp:cNvGraphicFramePr/>
                  <a:graphic xmlns:a="http://schemas.openxmlformats.org/drawingml/2006/main">
                    <a:graphicData uri="http://schemas.openxmlformats.org/drawingml/2006/picture">
                      <pic:pic xmlns:pic="http://schemas.openxmlformats.org/drawingml/2006/picture">
                        <pic:nvPicPr>
                          <pic:cNvPr id="351"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52" name="图片_23"/>
                  <wp:cNvGraphicFramePr/>
                  <a:graphic xmlns:a="http://schemas.openxmlformats.org/drawingml/2006/main">
                    <a:graphicData uri="http://schemas.openxmlformats.org/drawingml/2006/picture">
                      <pic:pic xmlns:pic="http://schemas.openxmlformats.org/drawingml/2006/picture">
                        <pic:nvPicPr>
                          <pic:cNvPr id="352" name="图片_2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330217157007</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53" name="图片_24"/>
                  <wp:cNvGraphicFramePr/>
                  <a:graphic xmlns:a="http://schemas.openxmlformats.org/drawingml/2006/main">
                    <a:graphicData uri="http://schemas.openxmlformats.org/drawingml/2006/picture">
                      <pic:pic xmlns:pic="http://schemas.openxmlformats.org/drawingml/2006/picture">
                        <pic:nvPicPr>
                          <pic:cNvPr id="353"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对未按规定的时间和要求接收生活垃圾的行政处罚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54" name="图片_6_SpCnt_4"/>
                  <wp:cNvGraphicFramePr/>
                  <a:graphic xmlns:a="http://schemas.openxmlformats.org/drawingml/2006/main">
                    <a:graphicData uri="http://schemas.openxmlformats.org/drawingml/2006/picture">
                      <pic:pic xmlns:pic="http://schemas.openxmlformats.org/drawingml/2006/picture">
                        <pic:nvPicPr>
                          <pic:cNvPr id="354" name="图片_6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55" name="图片_7_SpCnt_4"/>
                  <wp:cNvGraphicFramePr/>
                  <a:graphic xmlns:a="http://schemas.openxmlformats.org/drawingml/2006/main">
                    <a:graphicData uri="http://schemas.openxmlformats.org/drawingml/2006/picture">
                      <pic:pic xmlns:pic="http://schemas.openxmlformats.org/drawingml/2006/picture">
                        <pic:nvPicPr>
                          <pic:cNvPr id="355" name="图片_7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56" name="图片_4_SpCnt_4"/>
                  <wp:cNvGraphicFramePr/>
                  <a:graphic xmlns:a="http://schemas.openxmlformats.org/drawingml/2006/main">
                    <a:graphicData uri="http://schemas.openxmlformats.org/drawingml/2006/picture">
                      <pic:pic xmlns:pic="http://schemas.openxmlformats.org/drawingml/2006/picture">
                        <pic:nvPicPr>
                          <pic:cNvPr id="356" name="图片_4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57" name="图片_7_SpCnt_5"/>
                  <wp:cNvGraphicFramePr/>
                  <a:graphic xmlns:a="http://schemas.openxmlformats.org/drawingml/2006/main">
                    <a:graphicData uri="http://schemas.openxmlformats.org/drawingml/2006/picture">
                      <pic:pic xmlns:pic="http://schemas.openxmlformats.org/drawingml/2006/picture">
                        <pic:nvPicPr>
                          <pic:cNvPr id="357" name="图片_7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58" name="图片_4_SpCnt_5"/>
                  <wp:cNvGraphicFramePr/>
                  <a:graphic xmlns:a="http://schemas.openxmlformats.org/drawingml/2006/main">
                    <a:graphicData uri="http://schemas.openxmlformats.org/drawingml/2006/picture">
                      <pic:pic xmlns:pic="http://schemas.openxmlformats.org/drawingml/2006/picture">
                        <pic:nvPicPr>
                          <pic:cNvPr id="358" name="图片_4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59" name="图片_6_SpCnt_5"/>
                  <wp:cNvGraphicFramePr/>
                  <a:graphic xmlns:a="http://schemas.openxmlformats.org/drawingml/2006/main">
                    <a:graphicData uri="http://schemas.openxmlformats.org/drawingml/2006/picture">
                      <pic:pic xmlns:pic="http://schemas.openxmlformats.org/drawingml/2006/picture">
                        <pic:nvPicPr>
                          <pic:cNvPr id="359" name="图片_6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60" name="图片_6_SpCnt_6"/>
                  <wp:cNvGraphicFramePr/>
                  <a:graphic xmlns:a="http://schemas.openxmlformats.org/drawingml/2006/main">
                    <a:graphicData uri="http://schemas.openxmlformats.org/drawingml/2006/picture">
                      <pic:pic xmlns:pic="http://schemas.openxmlformats.org/drawingml/2006/picture">
                        <pic:nvPicPr>
                          <pic:cNvPr id="360" name="图片_6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61" name="图片_7_SpCnt_6"/>
                  <wp:cNvGraphicFramePr/>
                  <a:graphic xmlns:a="http://schemas.openxmlformats.org/drawingml/2006/main">
                    <a:graphicData uri="http://schemas.openxmlformats.org/drawingml/2006/picture">
                      <pic:pic xmlns:pic="http://schemas.openxmlformats.org/drawingml/2006/picture">
                        <pic:nvPicPr>
                          <pic:cNvPr id="361" name="图片_7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62" name="图片_4_SpCnt_6"/>
                  <wp:cNvGraphicFramePr/>
                  <a:graphic xmlns:a="http://schemas.openxmlformats.org/drawingml/2006/main">
                    <a:graphicData uri="http://schemas.openxmlformats.org/drawingml/2006/picture">
                      <pic:pic xmlns:pic="http://schemas.openxmlformats.org/drawingml/2006/picture">
                        <pic:nvPicPr>
                          <pic:cNvPr id="362" name="图片_4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63" name="图片_4_SpCnt_7"/>
                  <wp:cNvGraphicFramePr/>
                  <a:graphic xmlns:a="http://schemas.openxmlformats.org/drawingml/2006/main">
                    <a:graphicData uri="http://schemas.openxmlformats.org/drawingml/2006/picture">
                      <pic:pic xmlns:pic="http://schemas.openxmlformats.org/drawingml/2006/picture">
                        <pic:nvPicPr>
                          <pic:cNvPr id="363" name="图片_4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64" name="图片_7_SpCnt_7"/>
                  <wp:cNvGraphicFramePr/>
                  <a:graphic xmlns:a="http://schemas.openxmlformats.org/drawingml/2006/main">
                    <a:graphicData uri="http://schemas.openxmlformats.org/drawingml/2006/picture">
                      <pic:pic xmlns:pic="http://schemas.openxmlformats.org/drawingml/2006/picture">
                        <pic:nvPicPr>
                          <pic:cNvPr id="364" name="图片_7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65" name="图片_365"/>
                  <wp:cNvGraphicFramePr/>
                  <a:graphic xmlns:a="http://schemas.openxmlformats.org/drawingml/2006/main">
                    <a:graphicData uri="http://schemas.openxmlformats.org/drawingml/2006/picture">
                      <pic:pic xmlns:pic="http://schemas.openxmlformats.org/drawingml/2006/picture">
                        <pic:nvPicPr>
                          <pic:cNvPr id="365" name="图片_3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66" name="图片_366"/>
                  <wp:cNvGraphicFramePr/>
                  <a:graphic xmlns:a="http://schemas.openxmlformats.org/drawingml/2006/main">
                    <a:graphicData uri="http://schemas.openxmlformats.org/drawingml/2006/picture">
                      <pic:pic xmlns:pic="http://schemas.openxmlformats.org/drawingml/2006/picture">
                        <pic:nvPicPr>
                          <pic:cNvPr id="366" name="图片_3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67" name="图片_364"/>
                  <wp:cNvGraphicFramePr/>
                  <a:graphic xmlns:a="http://schemas.openxmlformats.org/drawingml/2006/main">
                    <a:graphicData uri="http://schemas.openxmlformats.org/drawingml/2006/picture">
                      <pic:pic xmlns:pic="http://schemas.openxmlformats.org/drawingml/2006/picture">
                        <pic:nvPicPr>
                          <pic:cNvPr id="367" name="图片_3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0955"/>
                  <wp:effectExtent l="0" t="0" r="0" b="0"/>
                  <wp:wrapNone/>
                  <wp:docPr id="368" name="图片_6_SpCnt_7"/>
                  <wp:cNvGraphicFramePr/>
                  <a:graphic xmlns:a="http://schemas.openxmlformats.org/drawingml/2006/main">
                    <a:graphicData uri="http://schemas.openxmlformats.org/drawingml/2006/picture">
                      <pic:pic xmlns:pic="http://schemas.openxmlformats.org/drawingml/2006/picture">
                        <pic:nvPicPr>
                          <pic:cNvPr id="368" name="图片_6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69" name="图片_180"/>
                  <wp:cNvGraphicFramePr/>
                  <a:graphic xmlns:a="http://schemas.openxmlformats.org/drawingml/2006/main">
                    <a:graphicData uri="http://schemas.openxmlformats.org/drawingml/2006/picture">
                      <pic:pic xmlns:pic="http://schemas.openxmlformats.org/drawingml/2006/picture">
                        <pic:nvPicPr>
                          <pic:cNvPr id="369" name="图片_18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70" name="图片_179"/>
                  <wp:cNvGraphicFramePr/>
                  <a:graphic xmlns:a="http://schemas.openxmlformats.org/drawingml/2006/main">
                    <a:graphicData uri="http://schemas.openxmlformats.org/drawingml/2006/picture">
                      <pic:pic xmlns:pic="http://schemas.openxmlformats.org/drawingml/2006/picture">
                        <pic:nvPicPr>
                          <pic:cNvPr id="370" name="图片_1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371" name="图片_178"/>
                  <wp:cNvGraphicFramePr/>
                  <a:graphic xmlns:a="http://schemas.openxmlformats.org/drawingml/2006/main">
                    <a:graphicData uri="http://schemas.openxmlformats.org/drawingml/2006/picture">
                      <pic:pic xmlns:pic="http://schemas.openxmlformats.org/drawingml/2006/picture">
                        <pic:nvPicPr>
                          <pic:cNvPr id="371" name="图片_1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330217157008</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5240" cy="20955"/>
                  <wp:effectExtent l="0" t="0" r="0" b="0"/>
                  <wp:wrapNone/>
                  <wp:docPr id="372" name="图片_8_SpCnt_4"/>
                  <wp:cNvGraphicFramePr/>
                  <a:graphic xmlns:a="http://schemas.openxmlformats.org/drawingml/2006/main">
                    <a:graphicData uri="http://schemas.openxmlformats.org/drawingml/2006/picture">
                      <pic:pic xmlns:pic="http://schemas.openxmlformats.org/drawingml/2006/picture">
                        <pic:nvPicPr>
                          <pic:cNvPr id="372" name="图片_8_SpCnt_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5240" cy="20955"/>
                  <wp:effectExtent l="0" t="0" r="0" b="0"/>
                  <wp:wrapNone/>
                  <wp:docPr id="373" name="图片_8_SpCnt_5"/>
                  <wp:cNvGraphicFramePr/>
                  <a:graphic xmlns:a="http://schemas.openxmlformats.org/drawingml/2006/main">
                    <a:graphicData uri="http://schemas.openxmlformats.org/drawingml/2006/picture">
                      <pic:pic xmlns:pic="http://schemas.openxmlformats.org/drawingml/2006/picture">
                        <pic:nvPicPr>
                          <pic:cNvPr id="373" name="图片_8_SpCnt_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5240" cy="20955"/>
                  <wp:effectExtent l="0" t="0" r="0" b="0"/>
                  <wp:wrapNone/>
                  <wp:docPr id="374" name="图片_8_SpCnt_6"/>
                  <wp:cNvGraphicFramePr/>
                  <a:graphic xmlns:a="http://schemas.openxmlformats.org/drawingml/2006/main">
                    <a:graphicData uri="http://schemas.openxmlformats.org/drawingml/2006/picture">
                      <pic:pic xmlns:pic="http://schemas.openxmlformats.org/drawingml/2006/picture">
                        <pic:nvPicPr>
                          <pic:cNvPr id="374" name="图片_8_SpCnt_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75" name="图片_367"/>
                  <wp:cNvGraphicFramePr/>
                  <a:graphic xmlns:a="http://schemas.openxmlformats.org/drawingml/2006/main">
                    <a:graphicData uri="http://schemas.openxmlformats.org/drawingml/2006/picture">
                      <pic:pic xmlns:pic="http://schemas.openxmlformats.org/drawingml/2006/picture">
                        <pic:nvPicPr>
                          <pic:cNvPr id="375" name="图片_3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5240" cy="20955"/>
                  <wp:effectExtent l="0" t="0" r="0" b="0"/>
                  <wp:wrapNone/>
                  <wp:docPr id="376" name="图片_8_SpCnt_7"/>
                  <wp:cNvGraphicFramePr/>
                  <a:graphic xmlns:a="http://schemas.openxmlformats.org/drawingml/2006/main">
                    <a:graphicData uri="http://schemas.openxmlformats.org/drawingml/2006/picture">
                      <pic:pic xmlns:pic="http://schemas.openxmlformats.org/drawingml/2006/picture">
                        <pic:nvPicPr>
                          <pic:cNvPr id="376" name="图片_8_SpCnt_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77" name="图片_181"/>
                  <wp:cNvGraphicFramePr/>
                  <a:graphic xmlns:a="http://schemas.openxmlformats.org/drawingml/2006/main">
                    <a:graphicData uri="http://schemas.openxmlformats.org/drawingml/2006/picture">
                      <pic:pic xmlns:pic="http://schemas.openxmlformats.org/drawingml/2006/picture">
                        <pic:nvPicPr>
                          <pic:cNvPr id="377" name="图片_1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对未按照要求配备城市生活垃圾处置设备、设施，未保证设施、设备运行良好的行政处罚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0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330217157009</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0160" cy="19050"/>
                  <wp:effectExtent l="0" t="0" r="0" b="0"/>
                  <wp:wrapNone/>
                  <wp:docPr id="378" name="图片_363"/>
                  <wp:cNvGraphicFramePr/>
                  <a:graphic xmlns:a="http://schemas.openxmlformats.org/drawingml/2006/main">
                    <a:graphicData uri="http://schemas.openxmlformats.org/drawingml/2006/picture">
                      <pic:pic xmlns:pic="http://schemas.openxmlformats.org/drawingml/2006/picture">
                        <pic:nvPicPr>
                          <pic:cNvPr id="378" name="图片_36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0160" cy="19050"/>
                  <wp:effectExtent l="0" t="0" r="0" b="0"/>
                  <wp:wrapNone/>
                  <wp:docPr id="379" name="图片_177"/>
                  <wp:cNvGraphicFramePr/>
                  <a:graphic xmlns:a="http://schemas.openxmlformats.org/drawingml/2006/main">
                    <a:graphicData uri="http://schemas.openxmlformats.org/drawingml/2006/picture">
                      <pic:pic xmlns:pic="http://schemas.openxmlformats.org/drawingml/2006/picture">
                        <pic:nvPicPr>
                          <pic:cNvPr id="379" name="图片_17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对未保证城市生活垃圾处置站、场（厂）环境整洁的行政处罚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80" name="图片_349"/>
                  <wp:cNvGraphicFramePr/>
                  <a:graphic xmlns:a="http://schemas.openxmlformats.org/drawingml/2006/main">
                    <a:graphicData uri="http://schemas.openxmlformats.org/drawingml/2006/picture">
                      <pic:pic xmlns:pic="http://schemas.openxmlformats.org/drawingml/2006/picture">
                        <pic:nvPicPr>
                          <pic:cNvPr id="380" name="图片_3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81" name="图片_350"/>
                  <wp:cNvGraphicFramePr/>
                  <a:graphic xmlns:a="http://schemas.openxmlformats.org/drawingml/2006/main">
                    <a:graphicData uri="http://schemas.openxmlformats.org/drawingml/2006/picture">
                      <pic:pic xmlns:pic="http://schemas.openxmlformats.org/drawingml/2006/picture">
                        <pic:nvPicPr>
                          <pic:cNvPr id="381" name="图片_3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82" name="图片_348"/>
                  <wp:cNvGraphicFramePr/>
                  <a:graphic xmlns:a="http://schemas.openxmlformats.org/drawingml/2006/main">
                    <a:graphicData uri="http://schemas.openxmlformats.org/drawingml/2006/picture">
                      <pic:pic xmlns:pic="http://schemas.openxmlformats.org/drawingml/2006/picture">
                        <pic:nvPicPr>
                          <pic:cNvPr id="382" name="图片_3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83" name="图片_164"/>
                  <wp:cNvGraphicFramePr/>
                  <a:graphic xmlns:a="http://schemas.openxmlformats.org/drawingml/2006/main">
                    <a:graphicData uri="http://schemas.openxmlformats.org/drawingml/2006/picture">
                      <pic:pic xmlns:pic="http://schemas.openxmlformats.org/drawingml/2006/picture">
                        <pic:nvPicPr>
                          <pic:cNvPr id="383" name="图片_1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84" name="图片_162"/>
                  <wp:cNvGraphicFramePr/>
                  <a:graphic xmlns:a="http://schemas.openxmlformats.org/drawingml/2006/main">
                    <a:graphicData uri="http://schemas.openxmlformats.org/drawingml/2006/picture">
                      <pic:pic xmlns:pic="http://schemas.openxmlformats.org/drawingml/2006/picture">
                        <pic:nvPicPr>
                          <pic:cNvPr id="384" name="图片_1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385" name="图片_163"/>
                  <wp:cNvGraphicFramePr/>
                  <a:graphic xmlns:a="http://schemas.openxmlformats.org/drawingml/2006/main">
                    <a:graphicData uri="http://schemas.openxmlformats.org/drawingml/2006/picture">
                      <pic:pic xmlns:pic="http://schemas.openxmlformats.org/drawingml/2006/picture">
                        <pic:nvPicPr>
                          <pic:cNvPr id="385" name="图片_16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330217157010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86" name="图片_351"/>
                  <wp:cNvGraphicFramePr/>
                  <a:graphic xmlns:a="http://schemas.openxmlformats.org/drawingml/2006/main">
                    <a:graphicData uri="http://schemas.openxmlformats.org/drawingml/2006/picture">
                      <pic:pic xmlns:pic="http://schemas.openxmlformats.org/drawingml/2006/picture">
                        <pic:nvPicPr>
                          <pic:cNvPr id="386" name="图片_3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87" name="图片_165"/>
                  <wp:cNvGraphicFramePr/>
                  <a:graphic xmlns:a="http://schemas.openxmlformats.org/drawingml/2006/main">
                    <a:graphicData uri="http://schemas.openxmlformats.org/drawingml/2006/picture">
                      <pic:pic xmlns:pic="http://schemas.openxmlformats.org/drawingml/2006/picture">
                        <pic:nvPicPr>
                          <pic:cNvPr id="387" name="图片_1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对未按照要求配备合格的管理人员及操作人员的行政处罚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330217157011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388" name="图片_347"/>
                  <wp:cNvGraphicFramePr/>
                  <a:graphic xmlns:a="http://schemas.openxmlformats.org/drawingml/2006/main">
                    <a:graphicData uri="http://schemas.openxmlformats.org/drawingml/2006/picture">
                      <pic:pic xmlns:pic="http://schemas.openxmlformats.org/drawingml/2006/picture">
                        <pic:nvPicPr>
                          <pic:cNvPr id="388" name="图片_3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389" name="图片_161"/>
                  <wp:cNvGraphicFramePr/>
                  <a:graphic xmlns:a="http://schemas.openxmlformats.org/drawingml/2006/main">
                    <a:graphicData uri="http://schemas.openxmlformats.org/drawingml/2006/picture">
                      <pic:pic xmlns:pic="http://schemas.openxmlformats.org/drawingml/2006/picture">
                        <pic:nvPicPr>
                          <pic:cNvPr id="389" name="图片_1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对未按要求对生活垃圾进行计量或者未按要求报送统计数据和报表的行政处罚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90" name="图片_333"/>
                  <wp:cNvGraphicFramePr/>
                  <a:graphic xmlns:a="http://schemas.openxmlformats.org/drawingml/2006/main">
                    <a:graphicData uri="http://schemas.openxmlformats.org/drawingml/2006/picture">
                      <pic:pic xmlns:pic="http://schemas.openxmlformats.org/drawingml/2006/picture">
                        <pic:nvPicPr>
                          <pic:cNvPr id="390" name="图片_3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91" name="图片_331"/>
                  <wp:cNvGraphicFramePr/>
                  <a:graphic xmlns:a="http://schemas.openxmlformats.org/drawingml/2006/main">
                    <a:graphicData uri="http://schemas.openxmlformats.org/drawingml/2006/picture">
                      <pic:pic xmlns:pic="http://schemas.openxmlformats.org/drawingml/2006/picture">
                        <pic:nvPicPr>
                          <pic:cNvPr id="391" name="图片_3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92" name="图片_332"/>
                  <wp:cNvGraphicFramePr/>
                  <a:graphic xmlns:a="http://schemas.openxmlformats.org/drawingml/2006/main">
                    <a:graphicData uri="http://schemas.openxmlformats.org/drawingml/2006/picture">
                      <pic:pic xmlns:pic="http://schemas.openxmlformats.org/drawingml/2006/picture">
                        <pic:nvPicPr>
                          <pic:cNvPr id="392" name="图片_3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93" name="图片_145"/>
                  <wp:cNvGraphicFramePr/>
                  <a:graphic xmlns:a="http://schemas.openxmlformats.org/drawingml/2006/main">
                    <a:graphicData uri="http://schemas.openxmlformats.org/drawingml/2006/picture">
                      <pic:pic xmlns:pic="http://schemas.openxmlformats.org/drawingml/2006/picture">
                        <pic:nvPicPr>
                          <pic:cNvPr id="393" name="图片_1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94" name="图片_146"/>
                  <wp:cNvGraphicFramePr/>
                  <a:graphic xmlns:a="http://schemas.openxmlformats.org/drawingml/2006/main">
                    <a:graphicData uri="http://schemas.openxmlformats.org/drawingml/2006/picture">
                      <pic:pic xmlns:pic="http://schemas.openxmlformats.org/drawingml/2006/picture">
                        <pic:nvPicPr>
                          <pic:cNvPr id="394" name="图片_14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9050" cy="29210"/>
                  <wp:effectExtent l="0" t="0" r="0" b="0"/>
                  <wp:wrapNone/>
                  <wp:docPr id="395" name="图片_147"/>
                  <wp:cNvGraphicFramePr/>
                  <a:graphic xmlns:a="http://schemas.openxmlformats.org/drawingml/2006/main">
                    <a:graphicData uri="http://schemas.openxmlformats.org/drawingml/2006/picture">
                      <pic:pic xmlns:pic="http://schemas.openxmlformats.org/drawingml/2006/picture">
                        <pic:nvPicPr>
                          <pic:cNvPr id="395" name="图片_1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330217157012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9210"/>
                  <wp:effectExtent l="0" t="0" r="0" b="0"/>
                  <wp:wrapNone/>
                  <wp:docPr id="396" name="图片_334"/>
                  <wp:cNvGraphicFramePr/>
                  <a:graphic xmlns:a="http://schemas.openxmlformats.org/drawingml/2006/main">
                    <a:graphicData uri="http://schemas.openxmlformats.org/drawingml/2006/picture">
                      <pic:pic xmlns:pic="http://schemas.openxmlformats.org/drawingml/2006/picture">
                        <pic:nvPicPr>
                          <pic:cNvPr id="396" name="图片_3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9210"/>
                  <wp:effectExtent l="0" t="0" r="0" b="0"/>
                  <wp:wrapNone/>
                  <wp:docPr id="397" name="图片_148"/>
                  <wp:cNvGraphicFramePr/>
                  <a:graphic xmlns:a="http://schemas.openxmlformats.org/drawingml/2006/main">
                    <a:graphicData uri="http://schemas.openxmlformats.org/drawingml/2006/picture">
                      <pic:pic xmlns:pic="http://schemas.openxmlformats.org/drawingml/2006/picture">
                        <pic:nvPicPr>
                          <pic:cNvPr id="397" name="图片_1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对未按要求定期进行环境影响监测，未按要求对生活垃圾处理设施的性能和环保指标进行检测、评价，未按要求报告检测、评价结果的行政处罚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19"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330217124000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对城市生活垃圾经营性清扫、收集、运输、处置企业擅自停业、歇业的行政处罚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145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330217431000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对建筑垃圾储运消纳场受纳工业垃圾、生活垃圾和有毒有害垃圾的行政处罚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146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330217453000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对损坏环境卫生设施及其附属设施的行政处罚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147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330217D63000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对产生、收集厨余垃圾的单位和其他生产经营者未将厨余垃圾交由具备相应资质条件的单位进行无害化处理的行政处罚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148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330217E16000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对在运输过程中沿途丢弃、遗撒生活垃圾的行政处罚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7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148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330217E17000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对生活垃圾处理单位未按技术规范、操作规程处理生活垃圾的行政处罚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330217A61000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对生活垃圾收集、运输单位使用不符合规定要求的车辆、船舶的行政处罚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330217A60000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对生活垃圾收集、运输单位未按规定的频次和时间将生活垃圾运输至规定地点的行政处罚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330217453000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对损坏环境卫生设施及其附属设施的行政处罚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330217516000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（宁波）对单位、个人建筑物外立面装修和有关缆线架设不符合城市容貌标准的行政处罚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（宁波）对单位、个人未经市容环境卫生主管部门批准擅自设置大型户外广告设施的行政处罚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（宁波）对施工单位、建筑垃圾消纳场所、中转场所经营单位未采取建筑垃圾管理措施防止尘土飞扬的行政处罚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330217569000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（宁波）对管理责任人将已分类投放的生活垃圾混合归集、交付的行政处罚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0955"/>
                  <wp:effectExtent l="0" t="0" r="0" b="0"/>
                  <wp:wrapNone/>
                  <wp:docPr id="398" name="图片_7_SpCnt_2"/>
                  <wp:cNvGraphicFramePr/>
                  <a:graphic xmlns:a="http://schemas.openxmlformats.org/drawingml/2006/main">
                    <a:graphicData uri="http://schemas.openxmlformats.org/drawingml/2006/picture">
                      <pic:pic xmlns:pic="http://schemas.openxmlformats.org/drawingml/2006/picture">
                        <pic:nvPicPr>
                          <pic:cNvPr id="398"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0955"/>
                  <wp:effectExtent l="0" t="0" r="0" b="0"/>
                  <wp:wrapNone/>
                  <wp:docPr id="399" name="图片_6_SpCnt_2"/>
                  <wp:cNvGraphicFramePr/>
                  <a:graphic xmlns:a="http://schemas.openxmlformats.org/drawingml/2006/main">
                    <a:graphicData uri="http://schemas.openxmlformats.org/drawingml/2006/picture">
                      <pic:pic xmlns:pic="http://schemas.openxmlformats.org/drawingml/2006/picture">
                        <pic:nvPicPr>
                          <pic:cNvPr id="399"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0955"/>
                  <wp:effectExtent l="0" t="0" r="0" b="0"/>
                  <wp:wrapNone/>
                  <wp:docPr id="400" name="图片_7_SpCnt_3"/>
                  <wp:cNvGraphicFramePr/>
                  <a:graphic xmlns:a="http://schemas.openxmlformats.org/drawingml/2006/main">
                    <a:graphicData uri="http://schemas.openxmlformats.org/drawingml/2006/picture">
                      <pic:pic xmlns:pic="http://schemas.openxmlformats.org/drawingml/2006/picture">
                        <pic:nvPicPr>
                          <pic:cNvPr id="400"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0955"/>
                  <wp:effectExtent l="0" t="0" r="0" b="0"/>
                  <wp:wrapNone/>
                  <wp:docPr id="401" name="图片_4_SpCnt_2"/>
                  <wp:cNvGraphicFramePr/>
                  <a:graphic xmlns:a="http://schemas.openxmlformats.org/drawingml/2006/main">
                    <a:graphicData uri="http://schemas.openxmlformats.org/drawingml/2006/picture">
                      <pic:pic xmlns:pic="http://schemas.openxmlformats.org/drawingml/2006/picture">
                        <pic:nvPicPr>
                          <pic:cNvPr id="401"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0955"/>
                  <wp:effectExtent l="0" t="0" r="0" b="0"/>
                  <wp:wrapNone/>
                  <wp:docPr id="402" name="图片_4_SpCnt_3"/>
                  <wp:cNvGraphicFramePr/>
                  <a:graphic xmlns:a="http://schemas.openxmlformats.org/drawingml/2006/main">
                    <a:graphicData uri="http://schemas.openxmlformats.org/drawingml/2006/picture">
                      <pic:pic xmlns:pic="http://schemas.openxmlformats.org/drawingml/2006/picture">
                        <pic:nvPicPr>
                          <pic:cNvPr id="402"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0955"/>
                  <wp:effectExtent l="0" t="0" r="0" b="0"/>
                  <wp:wrapNone/>
                  <wp:docPr id="403" name="图片_6_SpCnt_3"/>
                  <wp:cNvGraphicFramePr/>
                  <a:graphic xmlns:a="http://schemas.openxmlformats.org/drawingml/2006/main">
                    <a:graphicData uri="http://schemas.openxmlformats.org/drawingml/2006/picture">
                      <pic:pic xmlns:pic="http://schemas.openxmlformats.org/drawingml/2006/picture">
                        <pic:nvPicPr>
                          <pic:cNvPr id="403"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330217179000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5240" cy="20955"/>
                  <wp:effectExtent l="0" t="0" r="0" b="0"/>
                  <wp:wrapNone/>
                  <wp:docPr id="404" name="图片_8_SpCnt_2"/>
                  <wp:cNvGraphicFramePr/>
                  <a:graphic xmlns:a="http://schemas.openxmlformats.org/drawingml/2006/main">
                    <a:graphicData uri="http://schemas.openxmlformats.org/drawingml/2006/picture">
                      <pic:pic xmlns:pic="http://schemas.openxmlformats.org/drawingml/2006/picture">
                        <pic:nvPicPr>
                          <pic:cNvPr id="404"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5240" cy="20955"/>
                  <wp:effectExtent l="0" t="0" r="0" b="0"/>
                  <wp:wrapNone/>
                  <wp:docPr id="405" name="图片_8_SpCnt_3"/>
                  <wp:cNvGraphicFramePr/>
                  <a:graphic xmlns:a="http://schemas.openxmlformats.org/drawingml/2006/main">
                    <a:graphicData uri="http://schemas.openxmlformats.org/drawingml/2006/picture">
                      <pic:pic xmlns:pic="http://schemas.openxmlformats.org/drawingml/2006/picture">
                        <pic:nvPicPr>
                          <pic:cNvPr id="405"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对不按照规定路线、时间清运建筑垃圾，沿途丢弃、遗撒、随意倾倒的行政处罚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330217255001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对侵占、损坏、拆除、关闭环境卫生设施，擅自改变环境卫生设施的使用性质的行政处罚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330217206000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对未按照城市生活垃圾治理规划和环境卫生设施标准配套建设城市生活垃圾收集设施的行政处罚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330217146000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对城市生活垃圾处置设施未经验收或者验收不合格投入使用的行政处罚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330217226001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对未经批准从事城市生活垃圾经营性清扫、收集、运输活动的行政处罚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330217226002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对未经批准从事城市生活垃圾经营性处置活动的行政处罚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330217431000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对建筑垃圾储运消纳场受纳工业垃圾、生活垃圾和有毒有害垃圾的行政处罚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330217E16000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对在运输过程中沿途丢弃、遗撒生活垃圾的行政处罚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（宁波）对单位、个人未经市容环境卫生主管部门批准擅自设置大型户外广告设施的行政处罚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330217573000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（宁波）对施工单位、建筑垃圾消纳场所、中转场所经营单位未采取建筑垃圾管理措施防止尘土飞扬的行政处罚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330217569000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（宁波）对管理责任人将已分类投放的生活垃圾混合归集、交付的行政处罚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330217745000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0160" cy="19050"/>
                  <wp:effectExtent l="0" t="0" r="0" b="0"/>
                  <wp:wrapNone/>
                  <wp:docPr id="406" name="图片_470"/>
                  <wp:cNvGraphicFramePr/>
                  <a:graphic xmlns:a="http://schemas.openxmlformats.org/drawingml/2006/main">
                    <a:graphicData uri="http://schemas.openxmlformats.org/drawingml/2006/picture">
                      <pic:pic xmlns:pic="http://schemas.openxmlformats.org/drawingml/2006/picture">
                        <pic:nvPicPr>
                          <pic:cNvPr id="406" name="图片_4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对燃气经营者在不具备安全条件的场所储存燃气的行政处罚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330217160003</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对在未经核准的场地存放已充装气瓶的行政处罚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170</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330217A59000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对瓶装燃气经营者未查验并登记购买者身份信息的行政处罚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29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二、公安（共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330209896000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0160" cy="19050"/>
                  <wp:effectExtent l="0" t="0" r="0" b="0"/>
                  <wp:wrapNone/>
                  <wp:docPr id="407" name="图片_36"/>
                  <wp:cNvGraphicFramePr/>
                  <a:graphic xmlns:a="http://schemas.openxmlformats.org/drawingml/2006/main">
                    <a:graphicData uri="http://schemas.openxmlformats.org/drawingml/2006/picture">
                      <pic:pic xmlns:pic="http://schemas.openxmlformats.org/drawingml/2006/picture">
                        <pic:nvPicPr>
                          <pic:cNvPr id="407"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对擅自在人行道设置、占用、撤除道路停车泊位的行政处罚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330209028001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对在人行道违法停放机动车的行政处罚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330209028002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对在人行道违法停放非机动车的行政处罚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29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三、水利（共</w:t>
            </w:r>
            <w:r>
              <w:rPr>
                <w:rFonts w:hint="eastAsia" w:ascii="仿宋_GB2312" w:hAnsi="仿宋_GB2312" w:eastAsia="仿宋_GB2312" w:cs="仿宋_GB2312"/>
                <w:color w:val="auto"/>
                <w:sz w:val="24"/>
                <w:szCs w:val="24"/>
                <w:lang w:val="en-US" w:eastAsia="zh-CN"/>
              </w:rPr>
              <w:t>9项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330219216000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（宁波）对在景观河道管理范围内实施洗涤、游泳、设立洗车点等危害水体、损害市容环境行为的行政处罚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330219090000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对在河道管理范围内从事妨害行洪活动的行政处罚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330219073000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对在崩塌、滑坡危险区或者泥石流易发区从事取土、挖砂、采石等可能造成水土流失活动的行政处罚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330219074000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对在禁止开垦坡度以上陡坡地开垦种植农作物，或者在禁止开垦、开发的植物保护带内开垦、开发的行政处罚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330219162000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对在河道管理范围内从事禁止行为的行政处罚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330219107000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对未经许可在河道管理范围内从事有关活动（不含河道采砂）的行政处罚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330219082000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对在河道管理范围内未经批准或未按批准要求建设水工程以及涉河建筑物、构筑物的行政处罚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330219091000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对在水利工程管理范围和保护范围内从事禁止性行为的行政处罚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9</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330219041000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对影响农村供水正常运行的行政处罚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四、生态环境（共</w:t>
            </w:r>
            <w:r>
              <w:rPr>
                <w:rFonts w:hint="eastAsia" w:ascii="仿宋_GB2312" w:hAnsi="仿宋_GB2312" w:eastAsia="仿宋_GB2312" w:cs="仿宋_GB2312"/>
                <w:color w:val="auto"/>
                <w:sz w:val="24"/>
                <w:szCs w:val="24"/>
                <w:lang w:val="en-US" w:eastAsia="zh-CN"/>
              </w:rPr>
              <w:t>6项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330216203000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对将秸秆、食用菌菌糠和菌渣、废农膜随意倾倒或弃留的行政处罚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330216282000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对违法在人口集中和其他需特殊保护区域焚烧产生有毒有害烟尘和恶臭气体的行政处罚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6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330216277002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对露天焚烧秸秆、落叶等产生烟尘污染物质的行政处罚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330216098000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对未按照规定取得证明，在噪声敏感建筑物集中区域夜间进行产生噪声的建筑施工作业的行政处罚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全部（仅限城市市区）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330216272000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对文化娱乐场所等商业经营活动造成环境噪声污染的行政处罚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330216281000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对在居民住宅楼、未配套设立专用烟道的商住综合楼、商住综合楼内与居住层相邻的商业楼层内新改扩建产生油烟、异味、废气的餐饮服务项目的行政处罚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29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五、农业农村（共</w:t>
            </w:r>
            <w:r>
              <w:rPr>
                <w:rFonts w:hint="eastAsia" w:ascii="仿宋_GB2312" w:hAnsi="仿宋_GB2312" w:eastAsia="仿宋_GB2312" w:cs="仿宋_GB2312"/>
                <w:color w:val="auto"/>
                <w:sz w:val="24"/>
                <w:szCs w:val="24"/>
                <w:lang w:val="en-US" w:eastAsia="zh-CN"/>
              </w:rPr>
              <w:t>8项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330220049000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对在实行城市市容和环境卫生管理的区域外，随意倾倒或者堆放生活垃圾、餐厨垃圾、建筑垃圾等废弃物或者废旧物品的行政处罚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347"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330220518000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对销售的农作物种子应当包装而没有包装等的行政处罚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330220520000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使用炸鱼、毒鱼、电鱼等破坏渔业资源方法进行捕捞，违反关于禁渔区、禁渔期规定进行捕捞，或使用禁用渔具、捕捞方法和小于最小网目尺寸的网具进行捕捞或渔获物中幼鱼超过规定比例，制造、销售禁用的渔具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部分（吊销捕捞许可证除外）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392"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330220556000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对在闸坝上下拦网捕捞等的行政处罚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422"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330220342000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对拖拉机、联合收割机违规载人的行政处罚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4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330220048000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对农村村民未经批准或者采取欺骗手段骗取批准，非法占用土地建住宅的行政处罚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392"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330220051000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对农药经营者经营劣质农药的行政处罚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330220335000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未取得动物诊疗许可证从事动物诊疗活动的行政处罚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29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六、消防救援（共</w:t>
            </w:r>
            <w:r>
              <w:rPr>
                <w:rFonts w:hint="eastAsia" w:ascii="仿宋_GB2312" w:hAnsi="仿宋_GB2312" w:eastAsia="仿宋_GB2312" w:cs="仿宋_GB2312"/>
                <w:color w:val="auto"/>
                <w:sz w:val="24"/>
                <w:szCs w:val="24"/>
                <w:lang w:val="en-US" w:eastAsia="zh-CN"/>
              </w:rPr>
              <w:t>4项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330295060001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对在城市道路上私拉电线和插座给电动车充电的行政处罚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330295046001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对埋压、圈占、遮挡城市道路上的消火栓的行政处罚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330295022001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对占用、堵塞、封闭城市道路上的消防车通道的行政处罚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330295016001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对占用、堵塞、封闭城市道路上的消防登高场地的行政处罚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29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七、市场监管（共</w:t>
            </w:r>
            <w:r>
              <w:rPr>
                <w:rFonts w:hint="eastAsia" w:ascii="仿宋_GB2312" w:hAnsi="仿宋_GB2312" w:eastAsia="仿宋_GB2312" w:cs="仿宋_GB2312"/>
                <w:color w:val="auto"/>
                <w:sz w:val="24"/>
                <w:szCs w:val="24"/>
                <w:lang w:val="en-US" w:eastAsia="zh-CN"/>
              </w:rPr>
              <w:t>1项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407"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330231076001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对在室外公共场所无照经营的行政处罚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90" w:hRule="atLeast"/>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29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八、自然资源（共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0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330215041001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对未取得建设工程规划许可证进行建设的行政处罚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8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330215041002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对未按照建设工程规划许可证的规定进行建设的行政处罚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2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330215073000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0160" cy="19050"/>
                  <wp:effectExtent l="0" t="0" r="0" b="0"/>
                  <wp:wrapNone/>
                  <wp:docPr id="408" name="图片_13"/>
                  <wp:cNvGraphicFramePr/>
                  <a:graphic xmlns:a="http://schemas.openxmlformats.org/drawingml/2006/main">
                    <a:graphicData uri="http://schemas.openxmlformats.org/drawingml/2006/picture">
                      <pic:pic xmlns:pic="http://schemas.openxmlformats.org/drawingml/2006/picture">
                        <pic:nvPicPr>
                          <pic:cNvPr id="408" name="图片_1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对房屋使用人擅自改变建设工程规划许可证确定的房屋用途的行政处罚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九、应急管理（共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54"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330225023001</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对未取得烟花爆竹零售经营许可证经营的行政处罚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1016"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330225023004</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对烟花爆竹零售经营单位销售非法生产、经营的烟花爆竹，或销售应当由专业燃放人员燃放的烟花爆竹的行政处罚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十、民宗（共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680"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330241012000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对假冒宗教教职人员进行宗教活动或骗取钱财等违法活动的行政处罚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330241027000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对宗教教职人员组织、主持未经批准的在宗教活动场所外举行的宗教活动的行政处罚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十一、林业（共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542"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330264069002</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对滥伐林木的行政处罚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330264072000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对开垦、采石、采砂、采土等造成林木或林地毁坏的行政处罚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330264075000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对未经林业部门审核同意擅自改变林地用途的行政处罚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十二、文化旅游（共</w:t>
            </w:r>
            <w:r>
              <w:rPr>
                <w:rFonts w:hint="eastAsia" w:ascii="仿宋_GB2312" w:hAnsi="仿宋_GB2312" w:eastAsia="仿宋_GB2312" w:cs="仿宋_GB2312"/>
                <w:color w:val="auto"/>
                <w:sz w:val="24"/>
                <w:szCs w:val="24"/>
                <w:lang w:val="en-US" w:eastAsia="zh-CN"/>
              </w:rPr>
              <w:t>4项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941"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330222027000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对以政府或政府部门的名义举办营业性演出，或营业性演出冠以“中国”“中华”“全国”“国际”等字样的行政处罚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部分（吊销营业性演出许可证除外）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330222009000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对互联网上网服务营业场所经营单位在规定的营业时间以外营业，接纳未成年人进入营业场所等的行政处罚</w:t>
            </w:r>
            <w:bookmarkStart w:id="0" w:name="_GoBack"/>
            <w:bookmarkEnd w:id="0"/>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部分（责令停业整顿、吊销网络文化经营许可证除外）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330222042000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对娱乐场所未按规定悬挂警示标志、未成年人禁入或限入标志的行政处罚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330222048000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对娱乐场所未在显著位置悬挂娱乐经营许可证、未成年人禁入或限入标志，标志未注明举报电话的行政处罚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十三、广电（共</w:t>
            </w:r>
            <w:r>
              <w:rPr>
                <w:rFonts w:hint="eastAsia" w:ascii="仿宋_GB2312" w:hAnsi="仿宋_GB2312" w:eastAsia="仿宋_GB2312" w:cs="仿宋_GB2312"/>
                <w:color w:val="auto"/>
                <w:sz w:val="24"/>
                <w:szCs w:val="24"/>
                <w:lang w:val="en-US" w:eastAsia="zh-CN"/>
              </w:rPr>
              <w:t>1项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330232027000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对擅自安装和使用卫星地面接收设施的行政处罚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15" w:type="dxa"/>
            <w:gridSpan w:val="4"/>
            <w:vAlign w:val="center"/>
          </w:tcPr>
          <w:p>
            <w:pPr>
              <w:keepNext w:val="0"/>
              <w:keepLines w:val="0"/>
              <w:pageBreakBefore w:val="0"/>
              <w:widowControl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w:t>
            </w:r>
            <w:r>
              <w:rPr>
                <w:rFonts w:hint="eastAsia" w:ascii="仿宋_GB2312" w:hAnsi="仿宋_GB2312" w:eastAsia="仿宋_GB2312" w:cs="仿宋_GB2312"/>
                <w:color w:val="auto"/>
                <w:sz w:val="24"/>
                <w:szCs w:val="24"/>
                <w:lang w:val="en-US" w:eastAsia="zh-CN"/>
              </w:rPr>
              <w:t>四</w:t>
            </w:r>
            <w:r>
              <w:rPr>
                <w:rFonts w:hint="eastAsia" w:ascii="仿宋_GB2312" w:hAnsi="仿宋_GB2312" w:eastAsia="仿宋_GB2312" w:cs="仿宋_GB2312"/>
                <w:color w:val="auto"/>
                <w:sz w:val="24"/>
                <w:szCs w:val="24"/>
                <w:lang w:eastAsia="zh-CN"/>
              </w:rPr>
              <w:t>、教育（共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trHeight w:val="765" w:hRule="atLeast"/>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330205003000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对违反国家有关规定举办学校或者其他教育机构的行政处罚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330205007000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对民办学校擅自改变民办学校名称、层次、类别和举办者（吊销办学许可证除外）的行政处罚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6" w:type="dxa"/>
          <w:jc w:val="center"/>
        </w:trPr>
        <w:tc>
          <w:tcPr>
            <w:tcW w:w="922"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330205006000</w:t>
            </w:r>
          </w:p>
        </w:tc>
        <w:tc>
          <w:tcPr>
            <w:tcW w:w="4950"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对民办学校发布虚假招生简章或者广告，骗取钱财（吊销办学许可证除外）的行政处罚</w:t>
            </w:r>
          </w:p>
        </w:tc>
        <w:tc>
          <w:tcPr>
            <w:tcW w:w="162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bl>
    <w:p>
      <w:pPr>
        <w:keepNext w:val="0"/>
        <w:keepLines w:val="0"/>
        <w:pageBreakBefore w:val="0"/>
        <w:widowControl w:val="0"/>
        <w:kinsoku/>
        <w:wordWrap/>
        <w:overflowPunct/>
        <w:topLinePunct w:val="0"/>
        <w:autoSpaceDE/>
        <w:autoSpaceDN/>
        <w:bidi w:val="0"/>
        <w:adjustRightInd/>
        <w:snapToGrid/>
        <w:spacing w:line="20" w:lineRule="exact"/>
        <w:jc w:val="left"/>
        <w:textAlignment w:val="auto"/>
        <w:rPr>
          <w:rFonts w:hint="default"/>
          <w:lang w:val="en-US" w:eastAsia="zh-CN"/>
        </w:rPr>
      </w:pPr>
    </w:p>
    <w:sectPr>
      <w:footerReference r:id="rId3" w:type="default"/>
      <w:pgSz w:w="11906" w:h="16838"/>
      <w:pgMar w:top="1871" w:right="1531" w:bottom="1531" w:left="1531" w:header="851" w:footer="1417"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233"/>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NTg3YjRjYzZhYmE1MGE3ZTI2ODczYWQwNGYwNTgifQ=="/>
  </w:docVars>
  <w:rsids>
    <w:rsidRoot w:val="00000000"/>
    <w:rsid w:val="00C23FA6"/>
    <w:rsid w:val="02B24B4E"/>
    <w:rsid w:val="03256FD8"/>
    <w:rsid w:val="05504805"/>
    <w:rsid w:val="05AF05F2"/>
    <w:rsid w:val="05EF03F3"/>
    <w:rsid w:val="0764496F"/>
    <w:rsid w:val="0869606A"/>
    <w:rsid w:val="0D501741"/>
    <w:rsid w:val="0E673979"/>
    <w:rsid w:val="0F0835D7"/>
    <w:rsid w:val="11F85F3B"/>
    <w:rsid w:val="12771BE8"/>
    <w:rsid w:val="128F5549"/>
    <w:rsid w:val="15A074FD"/>
    <w:rsid w:val="160E58C2"/>
    <w:rsid w:val="16A15C5E"/>
    <w:rsid w:val="17904F33"/>
    <w:rsid w:val="19E17F83"/>
    <w:rsid w:val="1B7A7C4C"/>
    <w:rsid w:val="1BCD7F12"/>
    <w:rsid w:val="1C760ACE"/>
    <w:rsid w:val="1D4B30E5"/>
    <w:rsid w:val="22AE767B"/>
    <w:rsid w:val="24376272"/>
    <w:rsid w:val="24FB315C"/>
    <w:rsid w:val="27815288"/>
    <w:rsid w:val="289E0BAE"/>
    <w:rsid w:val="28FB201F"/>
    <w:rsid w:val="29197B83"/>
    <w:rsid w:val="2A1D07DB"/>
    <w:rsid w:val="2AE14034"/>
    <w:rsid w:val="2B877536"/>
    <w:rsid w:val="2CA864FF"/>
    <w:rsid w:val="2D295E5E"/>
    <w:rsid w:val="2DAD082D"/>
    <w:rsid w:val="2E7C1194"/>
    <w:rsid w:val="2F426083"/>
    <w:rsid w:val="2FB208B8"/>
    <w:rsid w:val="300F4E63"/>
    <w:rsid w:val="30736947"/>
    <w:rsid w:val="378B7ED8"/>
    <w:rsid w:val="388F7258"/>
    <w:rsid w:val="395249E5"/>
    <w:rsid w:val="3C7454E0"/>
    <w:rsid w:val="3D831446"/>
    <w:rsid w:val="3DF9F6E9"/>
    <w:rsid w:val="3E4847BC"/>
    <w:rsid w:val="3EC55D19"/>
    <w:rsid w:val="3FFD4CA4"/>
    <w:rsid w:val="44E100D2"/>
    <w:rsid w:val="45151953"/>
    <w:rsid w:val="46744881"/>
    <w:rsid w:val="47D42B33"/>
    <w:rsid w:val="48BB6086"/>
    <w:rsid w:val="492E7EB7"/>
    <w:rsid w:val="4A213996"/>
    <w:rsid w:val="4C2D4456"/>
    <w:rsid w:val="4D27255D"/>
    <w:rsid w:val="50553883"/>
    <w:rsid w:val="51B20588"/>
    <w:rsid w:val="51C565B0"/>
    <w:rsid w:val="55010B78"/>
    <w:rsid w:val="55C3503E"/>
    <w:rsid w:val="591A4940"/>
    <w:rsid w:val="5B3C2466"/>
    <w:rsid w:val="5C25105F"/>
    <w:rsid w:val="5D703A54"/>
    <w:rsid w:val="5DDD6DB9"/>
    <w:rsid w:val="5FC5535D"/>
    <w:rsid w:val="61BC02FE"/>
    <w:rsid w:val="624F3EEF"/>
    <w:rsid w:val="625D74F4"/>
    <w:rsid w:val="637F1CD3"/>
    <w:rsid w:val="65C85556"/>
    <w:rsid w:val="67DB41EC"/>
    <w:rsid w:val="69B76BA6"/>
    <w:rsid w:val="6A4210A2"/>
    <w:rsid w:val="6B297035"/>
    <w:rsid w:val="6D110D45"/>
    <w:rsid w:val="6D3B2A1F"/>
    <w:rsid w:val="6D893D7E"/>
    <w:rsid w:val="6E837D5D"/>
    <w:rsid w:val="6EB84E00"/>
    <w:rsid w:val="6F406167"/>
    <w:rsid w:val="701C6C2E"/>
    <w:rsid w:val="70853196"/>
    <w:rsid w:val="7146712D"/>
    <w:rsid w:val="7200787E"/>
    <w:rsid w:val="759354D0"/>
    <w:rsid w:val="75C90BC7"/>
    <w:rsid w:val="76F4177E"/>
    <w:rsid w:val="77070DB8"/>
    <w:rsid w:val="77742339"/>
    <w:rsid w:val="77C26EA6"/>
    <w:rsid w:val="7E421E16"/>
    <w:rsid w:val="7EBF0930"/>
    <w:rsid w:val="7ED56104"/>
    <w:rsid w:val="7F350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200" w:firstLineChars="200"/>
    </w:pPr>
    <w:rPr>
      <w:rFonts w:ascii="Times New Roman" w:hAnsi="Times New Roman" w:cs="Times New Roman"/>
      <w:spacing w:val="11"/>
      <w:sz w:val="32"/>
      <w:szCs w:val="32"/>
    </w:rPr>
  </w:style>
  <w:style w:type="paragraph" w:styleId="4">
    <w:name w:val="index 6"/>
    <w:basedOn w:val="1"/>
    <w:next w:val="1"/>
    <w:qFormat/>
    <w:uiPriority w:val="0"/>
    <w:pPr>
      <w:ind w:left="2100"/>
    </w:pPr>
  </w:style>
  <w:style w:type="paragraph" w:styleId="5">
    <w:name w:val="Body Text"/>
    <w:basedOn w:val="1"/>
    <w:next w:val="6"/>
    <w:unhideWhenUsed/>
    <w:qFormat/>
    <w:uiPriority w:val="99"/>
    <w:pPr>
      <w:spacing w:after="120"/>
    </w:pPr>
  </w:style>
  <w:style w:type="paragraph" w:styleId="6">
    <w:name w:val="Body Text First Indent"/>
    <w:basedOn w:val="5"/>
    <w:next w:val="1"/>
    <w:qFormat/>
    <w:uiPriority w:val="0"/>
    <w:pPr>
      <w:ind w:firstLine="420" w:firstLineChars="100"/>
    </w:p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Body Text First Indent 2"/>
    <w:basedOn w:val="7"/>
    <w:qFormat/>
    <w:uiPriority w:val="0"/>
    <w:pPr>
      <w:ind w:firstLine="420" w:firstLineChars="200"/>
    </w:pPr>
    <w:rPr>
      <w:rFonts w:ascii="Times New Roman" w:hAnsi="Times New Roman" w:eastAsia="宋体" w:cs="Times New Roma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表格文字"/>
    <w:basedOn w:val="1"/>
    <w:next w:val="5"/>
    <w:qFormat/>
    <w:uiPriority w:val="0"/>
    <w:pPr>
      <w:adjustRightInd w:val="0"/>
      <w:spacing w:line="420" w:lineRule="atLeast"/>
      <w:jc w:val="left"/>
      <w:textAlignment w:val="baseline"/>
    </w:pPr>
  </w:style>
  <w:style w:type="paragraph" w:customStyle="1" w:styleId="18">
    <w:name w:val="Char"/>
    <w:basedOn w:val="1"/>
    <w:next w:val="4"/>
    <w:qFormat/>
    <w:uiPriority w:val="0"/>
    <w:rPr>
      <w:rFonts w:ascii="Times New Roman"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8736</Words>
  <Characters>11379</Characters>
  <Lines>0</Lines>
  <Paragraphs>0</Paragraphs>
  <TotalTime>18</TotalTime>
  <ScaleCrop>false</ScaleCrop>
  <LinksUpToDate>false</LinksUpToDate>
  <CharactersWithSpaces>11379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2022-06-13T13:31:00Z</dcterms:created>
  <dc:creator>26024</dc:creator>
  <cp:lastModifiedBy>guest</cp:lastModifiedBy>
  <cp:lastPrinted>2022-08-08T23:54:00Z</cp:lastPrinted>
  <dcterms:modified xsi:type="dcterms:W3CDTF">2025-02-07T11:07:30Z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73D2B82352ED4D2497B698BAD7F0A3FD</vt:lpwstr>
  </property>
  <property fmtid="{D5CDD505-2E9C-101B-9397-08002B2CF9AE}" pid="4" name="KSOTemplateDocerSaveRecord">
    <vt:lpwstr>eyJoZGlkIjoiMDg1ZTRjNTNkODQ5NzgwZmIxYTA5ODVjZjQ2Mjc3YWQiLCJ1c2VySWQiOiIxMzg1Mjc1NDc4In0=</vt:lpwstr>
  </property>
</Properties>
</file>