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after="120" w:afterLines="50" w:line="580" w:lineRule="exact"/>
        <w:ind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pStyle w:val="3"/>
        <w:spacing w:after="120" w:afterLines="50" w:line="580" w:lineRule="exact"/>
        <w:ind w:firstLine="0" w:firstLineChars="0"/>
        <w:rPr>
          <w:rFonts w:hint="eastAsia" w:ascii="方正小标宋简体" w:hAnsi="创艺简标宋" w:eastAsia="方正小标宋简体" w:cs="创艺简标宋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创艺简标宋" w:eastAsia="方正小标宋简体" w:cs="创艺简标宋"/>
          <w:sz w:val="32"/>
          <w:szCs w:val="32"/>
          <w:lang w:val="en-US" w:eastAsia="zh-CN"/>
        </w:rPr>
        <w:t>北仑区</w:t>
      </w:r>
      <w:r>
        <w:rPr>
          <w:rFonts w:hint="eastAsia" w:ascii="方正小标宋简体" w:hAnsi="创艺简标宋" w:eastAsia="方正小标宋简体" w:cs="创艺简标宋"/>
          <w:sz w:val="32"/>
          <w:szCs w:val="32"/>
        </w:rPr>
        <w:t>202</w:t>
      </w:r>
      <w:r>
        <w:rPr>
          <w:rFonts w:hint="eastAsia" w:ascii="方正小标宋简体" w:hAnsi="创艺简标宋" w:eastAsia="方正小标宋简体" w:cs="创艺简标宋"/>
          <w:sz w:val="32"/>
          <w:szCs w:val="32"/>
          <w:lang w:val="en-US" w:eastAsia="zh-CN"/>
        </w:rPr>
        <w:t>5</w:t>
      </w:r>
      <w:r>
        <w:rPr>
          <w:rFonts w:hint="eastAsia" w:ascii="方正小标宋简体" w:hAnsi="创艺简标宋" w:eastAsia="方正小标宋简体" w:cs="创艺简标宋"/>
          <w:sz w:val="32"/>
          <w:szCs w:val="32"/>
        </w:rPr>
        <w:t>年</w:t>
      </w:r>
      <w:r>
        <w:rPr>
          <w:rFonts w:hint="eastAsia" w:ascii="方正小标宋简体" w:hAnsi="创艺简标宋" w:eastAsia="方正小标宋简体" w:cs="创艺简标宋"/>
          <w:sz w:val="32"/>
          <w:szCs w:val="32"/>
          <w:lang w:eastAsia="zh-CN"/>
        </w:rPr>
        <w:t>度</w:t>
      </w:r>
      <w:r>
        <w:rPr>
          <w:rFonts w:hint="eastAsia" w:ascii="方正小标宋简体" w:hAnsi="创艺简标宋" w:eastAsia="方正小标宋简体" w:cs="创艺简标宋"/>
          <w:sz w:val="32"/>
          <w:szCs w:val="32"/>
        </w:rPr>
        <w:t>第</w:t>
      </w:r>
      <w:r>
        <w:rPr>
          <w:rFonts w:hint="eastAsia" w:ascii="方正小标宋简体" w:hAnsi="创艺简标宋" w:eastAsia="方正小标宋简体" w:cs="创艺简标宋"/>
          <w:sz w:val="32"/>
          <w:szCs w:val="32"/>
          <w:lang w:val="en-US" w:eastAsia="zh-CN"/>
        </w:rPr>
        <w:t>一</w:t>
      </w:r>
      <w:r>
        <w:rPr>
          <w:rFonts w:hint="eastAsia" w:ascii="方正小标宋简体" w:hAnsi="创艺简标宋" w:eastAsia="方正小标宋简体" w:cs="创艺简标宋"/>
          <w:sz w:val="32"/>
          <w:szCs w:val="32"/>
        </w:rPr>
        <w:t>批创新型中小企业</w:t>
      </w:r>
      <w:r>
        <w:rPr>
          <w:rFonts w:hint="eastAsia" w:ascii="方正小标宋简体" w:hAnsi="创艺简标宋" w:eastAsia="方正小标宋简体" w:cs="创艺简标宋"/>
          <w:sz w:val="32"/>
          <w:szCs w:val="32"/>
          <w:lang w:val="en-US" w:eastAsia="zh-CN"/>
        </w:rPr>
        <w:t>名单</w:t>
      </w:r>
    </w:p>
    <w:bookmarkEnd w:id="0"/>
    <w:p>
      <w:pPr>
        <w:rPr>
          <w:rFonts w:hint="default"/>
          <w:lang w:val="en-US" w:eastAsia="zh-CN"/>
        </w:rPr>
      </w:pPr>
    </w:p>
    <w:tbl>
      <w:tblPr>
        <w:tblStyle w:val="6"/>
        <w:tblpPr w:leftFromText="180" w:rightFromText="180" w:vertAnchor="text" w:horzAnchor="page" w:tblpX="1926" w:tblpY="138"/>
        <w:tblOverlap w:val="never"/>
        <w:tblW w:w="83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667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序号</w:t>
            </w:r>
          </w:p>
        </w:tc>
        <w:tc>
          <w:tcPr>
            <w:tcW w:w="6672" w:type="dxa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企业名称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rPr>
                <w:sz w:val="32"/>
                <w:szCs w:val="32"/>
              </w:rPr>
            </w:pPr>
          </w:p>
        </w:tc>
        <w:tc>
          <w:tcPr>
            <w:tcW w:w="6672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rPr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浙江博谷精密机械科技有限公司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宁波兴望机械有限公司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宁波康中机电有限公司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宁波德桦金属制品有限公司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浙江博新机械有限公司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宁波欣威交通设备制造有限公司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宁波市北仑德凯汽车零部件有限公司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宁波市北仑科业机械有限公司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宁波佳德网络科技有限公司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宁波市北仑吉龙消防设备有限公司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宁波市芯成伊电子科技有限公司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宁波市北仑康煜电器科技有限公司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宁波荣新汽车零部件有限公司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宁波莱登低温科技有限公司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宁波昊鸿电子有限公司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宁波亚集物流有限公司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宁波东港体育用品有限公司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宁波市北仑科莱特模具机械有限公司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宁波中钛精密箔材有限公司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宁波北仑仁通钢化玻璃有限公司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宁波鑫智达新材料有限公司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汉卓液压机械（宁波）有限公司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宁波国际投资咨询有限公司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宁波浩昱自动化设备有限公司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宁波智行光电科技有限公司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宁波金辉研磨科技有限公司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宁波萨博模具制造有限公司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宁波鑫齐盛智能科技有限公司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宁波北仑宏远模具机械有限公司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宁波新智联线棒科技有限公司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宁波雄腾机械有限公司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宁波前程精密医疗技术有限公司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宁波永恒新材料科技有限公司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宁波市北仑广腾精密机械有限公司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宁波海靖环保科技有限公司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宁波思特雷斯金属防护材料有限公司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6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宁波牧车帮物联网科技有限公司</w:t>
            </w:r>
          </w:p>
        </w:tc>
      </w:tr>
    </w:tbl>
    <w:p/>
    <w:p>
      <w:pPr>
        <w:pStyle w:val="3"/>
        <w:ind w:left="0" w:leftChars="0" w:firstLine="0" w:firstLineChars="0"/>
        <w:jc w:val="both"/>
        <w:rPr>
          <w:rFonts w:hint="eastAsia" w:ascii="楷体_GB2312" w:hAnsi="楷体_GB2312" w:eastAsia="楷体_GB2312" w:cs="楷体_GB2312"/>
          <w:sz w:val="28"/>
          <w:szCs w:val="28"/>
        </w:rPr>
      </w:pPr>
    </w:p>
    <w:sectPr>
      <w:pgSz w:w="11910" w:h="16840"/>
      <w:pgMar w:top="2098" w:right="1474" w:bottom="1814" w:left="1587" w:header="0" w:footer="2494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创艺简标宋"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汉仪琥珀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6520B"/>
    <w:rsid w:val="05821529"/>
    <w:rsid w:val="103D5B80"/>
    <w:rsid w:val="145D72ED"/>
    <w:rsid w:val="197B780F"/>
    <w:rsid w:val="1C8C6B54"/>
    <w:rsid w:val="1DDE31C8"/>
    <w:rsid w:val="33ED121E"/>
    <w:rsid w:val="37082F44"/>
    <w:rsid w:val="3787091C"/>
    <w:rsid w:val="44B83D4E"/>
    <w:rsid w:val="4FF44B0A"/>
    <w:rsid w:val="52A1376B"/>
    <w:rsid w:val="55F01A8B"/>
    <w:rsid w:val="5EA16EA2"/>
    <w:rsid w:val="6078721F"/>
    <w:rsid w:val="65D91F79"/>
    <w:rsid w:val="6CF10179"/>
    <w:rsid w:val="7C7203BA"/>
    <w:rsid w:val="9677171E"/>
    <w:rsid w:val="B7796DFE"/>
    <w:rsid w:val="D63E0547"/>
    <w:rsid w:val="E8E5230B"/>
    <w:rsid w:val="FF35629D"/>
    <w:rsid w:val="FFDF9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643" w:firstLineChars="20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8">
    <w:name w:val="正文缩进1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583</Words>
  <Characters>1243</Characters>
  <Lines>0</Lines>
  <Paragraphs>0</Paragraphs>
  <TotalTime>2</TotalTime>
  <ScaleCrop>false</ScaleCrop>
  <LinksUpToDate>false</LinksUpToDate>
  <CharactersWithSpaces>1243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2025-02-09T23:01:00Z</dcterms:created>
  <dc:creator>Eric</dc:creator>
  <cp:lastModifiedBy>Administrator</cp:lastModifiedBy>
  <dcterms:modified xsi:type="dcterms:W3CDTF">2025-06-16T03:11:35Z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37F7F06F31B242828ACF1D9E7A7F5965_12</vt:lpwstr>
  </property>
  <property fmtid="{D5CDD505-2E9C-101B-9397-08002B2CF9AE}" pid="4" name="KSOTemplateDocerSaveRecord">
    <vt:lpwstr>eyJoZGlkIjoiZmE3Yzk3YzU0YTg5Y2Y3OTIzMDY5ZjY1NzQ2ZGNiMmQiLCJ1c2VySWQiOiI1MTU4NDA5MTEifQ==</vt:lpwstr>
  </property>
</Properties>
</file>