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9A3" w:rsidRDefault="007109A3" w:rsidP="007109A3">
      <w:pPr>
        <w:spacing w:line="600" w:lineRule="exact"/>
        <w:jc w:val="center"/>
      </w:pPr>
      <w:r>
        <w:rPr>
          <w:rFonts w:ascii="方正小标宋简体" w:eastAsia="方正小标宋简体" w:hint="eastAsia"/>
          <w:spacing w:val="-20"/>
          <w:sz w:val="44"/>
          <w:szCs w:val="44"/>
        </w:rPr>
        <w:t>2018</w:t>
      </w:r>
      <w:r w:rsidRPr="00BF491E">
        <w:rPr>
          <w:rFonts w:ascii="方正小标宋简体" w:eastAsia="方正小标宋简体" w:hint="eastAsia"/>
          <w:spacing w:val="-20"/>
          <w:sz w:val="44"/>
          <w:szCs w:val="44"/>
        </w:rPr>
        <w:t>年度宁波市北仑区人力资源和社会保障局</w:t>
      </w:r>
      <w:r w:rsidRPr="00BF491E">
        <w:rPr>
          <w:rFonts w:ascii="方正小标宋简体" w:eastAsia="方正小标宋简体" w:hint="eastAsia"/>
          <w:sz w:val="44"/>
          <w:szCs w:val="44"/>
        </w:rPr>
        <w:t>政府信息公开年度报告</w:t>
      </w:r>
    </w:p>
    <w:p w:rsidR="007109A3" w:rsidRDefault="007109A3" w:rsidP="007109A3">
      <w:pPr>
        <w:pStyle w:val="a5"/>
        <w:spacing w:before="0" w:beforeAutospacing="0" w:after="0" w:afterAutospacing="0" w:line="480" w:lineRule="atLeast"/>
        <w:ind w:firstLine="480"/>
        <w:rPr>
          <w:rFonts w:ascii="Arial" w:hAnsi="Arial" w:cs="Arial"/>
          <w:color w:val="000000"/>
        </w:rPr>
      </w:pPr>
    </w:p>
    <w:p w:rsidR="007109A3" w:rsidRDefault="007109A3" w:rsidP="007109A3">
      <w:pPr>
        <w:pStyle w:val="a5"/>
        <w:spacing w:before="0" w:beforeAutospacing="0" w:after="0" w:afterAutospacing="0" w:line="600" w:lineRule="exact"/>
        <w:ind w:firstLine="645"/>
        <w:rPr>
          <w:rFonts w:ascii="仿宋_GB2312" w:eastAsia="仿宋_GB2312" w:hAnsi="Arial" w:cs="Arial"/>
          <w:color w:val="000000"/>
          <w:sz w:val="32"/>
          <w:szCs w:val="32"/>
        </w:rPr>
      </w:pPr>
      <w:r w:rsidRPr="00292D71">
        <w:rPr>
          <w:rFonts w:ascii="仿宋_GB2312" w:eastAsia="仿宋_GB2312" w:hAnsi="Arial" w:cs="Arial" w:hint="eastAsia"/>
          <w:color w:val="000000"/>
          <w:sz w:val="32"/>
          <w:szCs w:val="32"/>
        </w:rPr>
        <w:t>根据《中华人民共和国政府信息公开条例》（以下简称《条例》），特向社会公布2018年度北仑区人力资源和社会保障局政府信息公开年度报告。本报告由概述、主动公开政府信息情况、依申请公开政府信息情况、政府信息公开的收费及减免情况、因政府信息公开申请行政复议和提起行政诉讼的情况、政府信息公开工作存在的问题及改进措施、其它需要报告的事项等七个部分组成。本报告中所列数据的统计期限自2018年1月1日至2018年12月31日止。</w:t>
      </w:r>
      <w:r w:rsidRPr="0047214C">
        <w:rPr>
          <w:rFonts w:ascii="仿宋_GB2312" w:eastAsia="仿宋_GB2312" w:hAnsi="Arial" w:cs="Arial" w:hint="eastAsia"/>
          <w:color w:val="000000"/>
          <w:sz w:val="32"/>
          <w:szCs w:val="32"/>
        </w:rPr>
        <w:t>本报告的电子版本可在北仑政府信息公开网站上下载。</w:t>
      </w:r>
    </w:p>
    <w:p w:rsidR="007109A3" w:rsidRPr="00292D71" w:rsidRDefault="007109A3" w:rsidP="007109A3">
      <w:pPr>
        <w:pStyle w:val="a5"/>
        <w:spacing w:before="0" w:beforeAutospacing="0" w:after="0" w:afterAutospacing="0" w:line="600" w:lineRule="exact"/>
        <w:rPr>
          <w:rFonts w:ascii="黑体" w:eastAsia="黑体" w:hAnsi="黑体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 xml:space="preserve">  </w:t>
      </w:r>
      <w:r w:rsidRPr="00292D71">
        <w:rPr>
          <w:rFonts w:ascii="黑体" w:eastAsia="黑体" w:hAnsi="黑体" w:cs="Arial" w:hint="eastAsia"/>
          <w:color w:val="000000"/>
          <w:sz w:val="32"/>
          <w:szCs w:val="32"/>
        </w:rPr>
        <w:t xml:space="preserve">  一、概述</w:t>
      </w:r>
    </w:p>
    <w:p w:rsidR="007109A3" w:rsidRPr="00292D71" w:rsidRDefault="007109A3" w:rsidP="007109A3">
      <w:pPr>
        <w:pStyle w:val="a5"/>
        <w:spacing w:before="0" w:beforeAutospacing="0" w:after="0" w:afterAutospacing="0" w:line="600" w:lineRule="exact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 xml:space="preserve">    </w:t>
      </w:r>
      <w:r w:rsidRPr="00292D71">
        <w:rPr>
          <w:rFonts w:ascii="楷体_GB2312" w:eastAsia="楷体_GB2312" w:hAnsi="Arial" w:cs="Arial" w:hint="eastAsia"/>
          <w:color w:val="000000"/>
          <w:sz w:val="32"/>
          <w:szCs w:val="32"/>
        </w:rPr>
        <w:t>（一）加强组织领导保障。</w:t>
      </w:r>
      <w:r w:rsidRPr="00292D71">
        <w:rPr>
          <w:rFonts w:ascii="仿宋_GB2312" w:eastAsia="仿宋_GB2312" w:hAnsi="Arial" w:cs="Arial" w:hint="eastAsia"/>
          <w:color w:val="000000"/>
          <w:sz w:val="32"/>
          <w:szCs w:val="32"/>
        </w:rPr>
        <w:t>为确保政府信息公开工作的有序开展，我局成立了局主要负责人章文夫为组长，分管局领导谢玲为副组长，各单位、各部门主要负责人为成员，共19人组成的领导小组，负责对全局政府信息公开的总体审查、指导、监督和管理工作。领导小组下设办公室，由局综合科牵头实施，各单位、各部门有关人员共16人组成，负责政府信息公开（包括政务公开）的综合管理及日常维护。</w:t>
      </w:r>
    </w:p>
    <w:p w:rsidR="007109A3" w:rsidRPr="00292D71" w:rsidRDefault="007109A3" w:rsidP="007109A3">
      <w:pPr>
        <w:pStyle w:val="a5"/>
        <w:spacing w:before="0" w:beforeAutospacing="0" w:after="0" w:afterAutospacing="0" w:line="600" w:lineRule="exact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 xml:space="preserve">    </w:t>
      </w:r>
      <w:r w:rsidRPr="00292D71">
        <w:rPr>
          <w:rFonts w:ascii="楷体_GB2312" w:eastAsia="楷体_GB2312" w:hAnsi="黑体" w:cs="Arial" w:hint="eastAsia"/>
          <w:color w:val="000000"/>
          <w:sz w:val="32"/>
          <w:szCs w:val="32"/>
        </w:rPr>
        <w:t>（二）强化政务平台建设。</w:t>
      </w:r>
      <w:r w:rsidRPr="00292D71">
        <w:rPr>
          <w:rFonts w:ascii="仿宋_GB2312" w:eastAsia="仿宋_GB2312" w:hAnsi="Arial" w:cs="Arial" w:hint="eastAsia"/>
          <w:color w:val="000000"/>
          <w:sz w:val="32"/>
          <w:szCs w:val="32"/>
        </w:rPr>
        <w:t>网络平台建设。在局网站首页醒目位置开设政府信息公开栏目，加强网络平台的日常管理和维护工作，每天登录网络平台查看未审信息及依申请和</w:t>
      </w:r>
      <w:r w:rsidRPr="00292D71">
        <w:rPr>
          <w:rFonts w:ascii="仿宋_GB2312" w:eastAsia="仿宋_GB2312" w:hAnsi="Arial" w:cs="Arial" w:hint="eastAsia"/>
          <w:color w:val="000000"/>
          <w:sz w:val="32"/>
          <w:szCs w:val="32"/>
        </w:rPr>
        <w:lastRenderedPageBreak/>
        <w:t>意见箱情况，及时审核处理各类信息和受理依申请公开信息。各责任科室定期更新相关政府信息公开目录内容。严格按照有关规定主动公开政府信息及受理政府信息。开通局长信箱、网上互动和阳光政务网上办事大厅，结合12333和12345投诉举报电话以及上门投诉举报以及各类报刊，方便群众留言咨询，完善政府信息公开渠道。</w:t>
      </w:r>
    </w:p>
    <w:p w:rsidR="007109A3" w:rsidRDefault="007109A3" w:rsidP="007109A3">
      <w:pPr>
        <w:pStyle w:val="a5"/>
        <w:spacing w:before="0" w:beforeAutospacing="0" w:after="0" w:afterAutospacing="0" w:line="600" w:lineRule="exact"/>
        <w:ind w:firstLine="645"/>
        <w:rPr>
          <w:rFonts w:ascii="仿宋_GB2312" w:eastAsia="仿宋_GB2312" w:hAnsi="Arial" w:cs="Arial"/>
          <w:color w:val="000000"/>
          <w:sz w:val="32"/>
          <w:szCs w:val="32"/>
        </w:rPr>
      </w:pPr>
      <w:r w:rsidRPr="00292D71">
        <w:rPr>
          <w:rFonts w:ascii="楷体_GB2312" w:eastAsia="楷体_GB2312" w:hAnsi="Arial" w:cs="Arial" w:hint="eastAsia"/>
          <w:color w:val="000000"/>
          <w:sz w:val="32"/>
          <w:szCs w:val="32"/>
        </w:rPr>
        <w:t>（三）深化理论业务学习。</w:t>
      </w:r>
      <w:r w:rsidRPr="00292D71">
        <w:rPr>
          <w:rFonts w:ascii="仿宋_GB2312" w:eastAsia="仿宋_GB2312" w:hAnsi="Arial" w:cs="Arial" w:hint="eastAsia"/>
          <w:color w:val="000000"/>
          <w:sz w:val="32"/>
          <w:szCs w:val="32"/>
        </w:rPr>
        <w:t>2018年，我局多次召开培训联络会议，组织干部认真学习《政府信息公开条例》和考核办法等文件，传达学习区政府关于做好政务公开、政府信息公开的具体要求，增强了规范和推进政府信息公开工作的责任感和使命感。对群众密切关注的行政处罚、养老保障、人才引进等方面的问题要及时公开最新情况，对于群众留言的内容要做好跟进反馈工作，做到政府信息公开准确、及时规范、便捷高效。</w:t>
      </w:r>
    </w:p>
    <w:p w:rsidR="007109A3" w:rsidRPr="003242E7" w:rsidRDefault="007109A3" w:rsidP="007109A3">
      <w:pPr>
        <w:pStyle w:val="a5"/>
        <w:spacing w:before="0" w:beforeAutospacing="0" w:after="0" w:afterAutospacing="0" w:line="600" w:lineRule="exact"/>
        <w:rPr>
          <w:rFonts w:ascii="黑体" w:eastAsia="黑体" w:hAnsi="黑体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 xml:space="preserve">    </w:t>
      </w:r>
      <w:r>
        <w:rPr>
          <w:rFonts w:ascii="黑体" w:eastAsia="黑体" w:hAnsi="黑体" w:cs="Arial" w:hint="eastAsia"/>
          <w:color w:val="000000"/>
          <w:sz w:val="32"/>
          <w:szCs w:val="32"/>
        </w:rPr>
        <w:t>二、主动公开政府信息</w:t>
      </w:r>
      <w:r w:rsidR="0018040E">
        <w:rPr>
          <w:rFonts w:ascii="黑体" w:eastAsia="黑体" w:hAnsi="黑体" w:cs="Arial" w:hint="eastAsia"/>
          <w:color w:val="000000"/>
          <w:sz w:val="32"/>
          <w:szCs w:val="32"/>
        </w:rPr>
        <w:t>的</w:t>
      </w:r>
      <w:r w:rsidRPr="00292D71">
        <w:rPr>
          <w:rFonts w:ascii="黑体" w:eastAsia="黑体" w:hAnsi="黑体" w:cs="Arial" w:hint="eastAsia"/>
          <w:color w:val="000000"/>
          <w:sz w:val="32"/>
          <w:szCs w:val="32"/>
        </w:rPr>
        <w:t>情况</w:t>
      </w:r>
    </w:p>
    <w:p w:rsidR="007109A3" w:rsidRDefault="007109A3" w:rsidP="007109A3">
      <w:pPr>
        <w:pStyle w:val="a5"/>
        <w:spacing w:before="0" w:beforeAutospacing="0" w:after="0" w:afterAutospacing="0" w:line="600" w:lineRule="exact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 xml:space="preserve">    </w:t>
      </w:r>
      <w:r w:rsidRPr="00292D71">
        <w:rPr>
          <w:rFonts w:ascii="仿宋_GB2312" w:eastAsia="仿宋_GB2312" w:hAnsi="Arial" w:cs="Arial" w:hint="eastAsia"/>
          <w:color w:val="000000"/>
          <w:sz w:val="32"/>
          <w:szCs w:val="32"/>
        </w:rPr>
        <w:t>据数据统计，截止到2018年底，我局共计主动公开各类政府信息600余条。其中政策法规类信息共计30余条，工作信息550余条，人事信息12条，财政信息18条。</w:t>
      </w:r>
    </w:p>
    <w:p w:rsidR="007109A3" w:rsidRPr="00C6169E" w:rsidRDefault="007109A3" w:rsidP="007109A3">
      <w:pPr>
        <w:pStyle w:val="a5"/>
        <w:spacing w:before="0" w:beforeAutospacing="0" w:after="0" w:afterAutospacing="0" w:line="600" w:lineRule="exact"/>
        <w:rPr>
          <w:rFonts w:ascii="黑体" w:eastAsia="黑体" w:hAnsi="黑体" w:cs="Arial"/>
          <w:color w:val="000000"/>
          <w:sz w:val="32"/>
          <w:szCs w:val="32"/>
        </w:rPr>
      </w:pPr>
      <w:r>
        <w:rPr>
          <w:rFonts w:ascii="黑体" w:eastAsia="黑体" w:hAnsi="黑体" w:cs="Arial" w:hint="eastAsia"/>
          <w:color w:val="000000"/>
          <w:sz w:val="32"/>
          <w:szCs w:val="32"/>
        </w:rPr>
        <w:t xml:space="preserve">    </w:t>
      </w:r>
      <w:r w:rsidRPr="00292D71">
        <w:rPr>
          <w:rFonts w:ascii="黑体" w:eastAsia="黑体" w:hAnsi="黑体" w:cs="Arial" w:hint="eastAsia"/>
          <w:color w:val="000000"/>
          <w:sz w:val="32"/>
          <w:szCs w:val="32"/>
        </w:rPr>
        <w:t>三、</w:t>
      </w:r>
      <w:r w:rsidR="0018040E" w:rsidRPr="0018040E">
        <w:rPr>
          <w:rFonts w:ascii="黑体" w:eastAsia="黑体" w:hAnsi="黑体" w:cs="Arial" w:hint="eastAsia"/>
          <w:sz w:val="32"/>
          <w:szCs w:val="32"/>
        </w:rPr>
        <w:t>依申请公开政府信息办理情况</w:t>
      </w:r>
    </w:p>
    <w:p w:rsidR="007109A3" w:rsidRDefault="007109A3" w:rsidP="007109A3">
      <w:pPr>
        <w:pStyle w:val="a5"/>
        <w:spacing w:before="0" w:beforeAutospacing="0" w:after="0" w:afterAutospacing="0" w:line="600" w:lineRule="exact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 xml:space="preserve">    </w:t>
      </w:r>
      <w:r w:rsidRPr="004F1AEA">
        <w:rPr>
          <w:rFonts w:ascii="仿宋_GB2312" w:eastAsia="仿宋_GB2312" w:hAnsi="Arial" w:cs="Arial"/>
          <w:color w:val="000000"/>
          <w:sz w:val="32"/>
          <w:szCs w:val="32"/>
        </w:rPr>
        <w:t>截至2018年底，我局未收到依申请政府信息公开的申请。</w:t>
      </w:r>
    </w:p>
    <w:p w:rsidR="007109A3" w:rsidRPr="00292D71" w:rsidRDefault="007109A3" w:rsidP="007109A3">
      <w:pPr>
        <w:pStyle w:val="a5"/>
        <w:spacing w:before="0" w:beforeAutospacing="0" w:after="0" w:afterAutospacing="0" w:line="600" w:lineRule="exact"/>
        <w:rPr>
          <w:rFonts w:ascii="黑体" w:eastAsia="黑体" w:hAnsi="黑体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 xml:space="preserve">    </w:t>
      </w:r>
      <w:r w:rsidRPr="00292D71">
        <w:rPr>
          <w:rFonts w:ascii="黑体" w:eastAsia="黑体" w:hAnsi="黑体" w:cs="Arial" w:hint="eastAsia"/>
          <w:color w:val="000000"/>
          <w:sz w:val="32"/>
          <w:szCs w:val="32"/>
        </w:rPr>
        <w:t>四、政府信息公开的收费及减免情况</w:t>
      </w:r>
    </w:p>
    <w:p w:rsidR="007109A3" w:rsidRPr="00292D71" w:rsidRDefault="007109A3" w:rsidP="007109A3">
      <w:pPr>
        <w:pStyle w:val="a5"/>
        <w:spacing w:before="0" w:beforeAutospacing="0" w:after="0" w:afterAutospacing="0" w:line="600" w:lineRule="exact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lastRenderedPageBreak/>
        <w:t xml:space="preserve">    </w:t>
      </w:r>
      <w:r w:rsidRPr="00292D71">
        <w:rPr>
          <w:rFonts w:ascii="仿宋_GB2312" w:eastAsia="仿宋_GB2312" w:hAnsi="Arial" w:cs="Arial" w:hint="eastAsia"/>
          <w:color w:val="000000"/>
          <w:sz w:val="32"/>
          <w:szCs w:val="32"/>
        </w:rPr>
        <w:t>截至2018年底，我局尚未就群众查阅或申请公开政府信息进行收费。</w:t>
      </w:r>
    </w:p>
    <w:p w:rsidR="007109A3" w:rsidRPr="00292D71" w:rsidRDefault="007109A3" w:rsidP="007109A3">
      <w:pPr>
        <w:pStyle w:val="a5"/>
        <w:spacing w:before="0" w:beforeAutospacing="0" w:after="0" w:afterAutospacing="0" w:line="600" w:lineRule="exact"/>
        <w:rPr>
          <w:rFonts w:ascii="黑体" w:eastAsia="黑体" w:hAnsi="黑体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 xml:space="preserve">    </w:t>
      </w:r>
      <w:r w:rsidRPr="00292D71">
        <w:rPr>
          <w:rFonts w:ascii="黑体" w:eastAsia="黑体" w:hAnsi="黑体" w:cs="Arial" w:hint="eastAsia"/>
          <w:color w:val="000000"/>
          <w:sz w:val="32"/>
          <w:szCs w:val="32"/>
        </w:rPr>
        <w:t>五、</w:t>
      </w:r>
      <w:r w:rsidR="0018040E" w:rsidRPr="0018040E">
        <w:rPr>
          <w:rFonts w:ascii="黑体" w:eastAsia="黑体" w:hAnsi="黑体" w:cs="Arial" w:hint="eastAsia"/>
          <w:sz w:val="32"/>
          <w:szCs w:val="32"/>
        </w:rPr>
        <w:t>公民或法人因政府信息公开申请行政复议或提起行政诉讼的情况</w:t>
      </w:r>
    </w:p>
    <w:p w:rsidR="007109A3" w:rsidRDefault="007109A3" w:rsidP="007109A3">
      <w:pPr>
        <w:pStyle w:val="a5"/>
        <w:spacing w:before="0" w:beforeAutospacing="0" w:after="0" w:afterAutospacing="0" w:line="600" w:lineRule="exact"/>
        <w:ind w:firstLine="630"/>
        <w:rPr>
          <w:rFonts w:ascii="仿宋_GB2312" w:eastAsia="仿宋_GB2312" w:hAnsi="Arial" w:cs="Arial"/>
          <w:color w:val="000000"/>
          <w:sz w:val="32"/>
          <w:szCs w:val="32"/>
        </w:rPr>
      </w:pPr>
      <w:r w:rsidRPr="00292D71">
        <w:rPr>
          <w:rFonts w:ascii="仿宋_GB2312" w:eastAsia="仿宋_GB2312" w:hAnsi="Arial" w:cs="Arial" w:hint="eastAsia"/>
          <w:color w:val="000000"/>
          <w:sz w:val="32"/>
          <w:szCs w:val="32"/>
        </w:rPr>
        <w:t>截至2018年</w:t>
      </w:r>
      <w:r w:rsidR="00CC17D4">
        <w:rPr>
          <w:rFonts w:ascii="仿宋_GB2312" w:eastAsia="仿宋_GB2312" w:hAnsi="Arial" w:cs="Arial" w:hint="eastAsia"/>
          <w:color w:val="000000"/>
          <w:sz w:val="32"/>
          <w:szCs w:val="32"/>
        </w:rPr>
        <w:t>底</w:t>
      </w:r>
      <w:r w:rsidRPr="00292D71">
        <w:rPr>
          <w:rFonts w:ascii="仿宋_GB2312" w:eastAsia="仿宋_GB2312" w:hAnsi="Arial" w:cs="Arial" w:hint="eastAsia"/>
          <w:color w:val="000000"/>
          <w:sz w:val="32"/>
          <w:szCs w:val="32"/>
        </w:rPr>
        <w:t>，我局没有因政府信息公开申请行政复议、提起行政诉讼或申诉的情况发生。</w:t>
      </w:r>
    </w:p>
    <w:p w:rsidR="007109A3" w:rsidRPr="00292D71" w:rsidRDefault="007109A3" w:rsidP="007109A3">
      <w:pPr>
        <w:pStyle w:val="a5"/>
        <w:spacing w:before="0" w:beforeAutospacing="0" w:after="0" w:afterAutospacing="0" w:line="600" w:lineRule="exact"/>
        <w:rPr>
          <w:rFonts w:ascii="黑体" w:eastAsia="黑体" w:hAnsi="黑体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 xml:space="preserve">    </w:t>
      </w:r>
      <w:r w:rsidRPr="00292D71">
        <w:rPr>
          <w:rFonts w:ascii="黑体" w:eastAsia="黑体" w:hAnsi="黑体" w:cs="Arial" w:hint="eastAsia"/>
          <w:color w:val="000000"/>
          <w:sz w:val="32"/>
          <w:szCs w:val="32"/>
        </w:rPr>
        <w:t>六、政府信息公开工作存在的主要问题及改进情况</w:t>
      </w:r>
    </w:p>
    <w:p w:rsidR="007109A3" w:rsidRPr="00292D71" w:rsidRDefault="007109A3" w:rsidP="007109A3">
      <w:pPr>
        <w:pStyle w:val="a5"/>
        <w:spacing w:before="0" w:beforeAutospacing="0" w:after="0" w:afterAutospacing="0" w:line="600" w:lineRule="exact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 xml:space="preserve">    </w:t>
      </w:r>
      <w:r w:rsidRPr="00292D71">
        <w:rPr>
          <w:rFonts w:ascii="仿宋_GB2312" w:eastAsia="仿宋_GB2312" w:hAnsi="Arial" w:cs="Arial" w:hint="eastAsia"/>
          <w:color w:val="000000"/>
          <w:sz w:val="32"/>
          <w:szCs w:val="32"/>
        </w:rPr>
        <w:t>我局按照《条例》规定及区政府的统一部署，认真开展政府信息公开工作，取得了阶段性成效。但是与《条例》要求还有差距，主要是：理论和业务学习不够系统，公开意识及内容需进一步深化；政务公开的便民高效的程度有待于进一步深化。下步，我局将进一步提高政治站位，以人民为中心，加强政务公开深度学习，加大政府信息公开工作力度、强化公众关注度高反映多的政府信息梳理，规范信息公开处理流程，提高申请处理时效性，进一步推动政府信息公开工作更为深入、持续、便捷、高效。</w:t>
      </w:r>
    </w:p>
    <w:p w:rsidR="007109A3" w:rsidRPr="00292D71" w:rsidRDefault="007109A3" w:rsidP="007109A3">
      <w:pPr>
        <w:pStyle w:val="a5"/>
        <w:spacing w:before="0" w:beforeAutospacing="0" w:after="0" w:afterAutospacing="0" w:line="600" w:lineRule="exact"/>
        <w:rPr>
          <w:rFonts w:ascii="黑体" w:eastAsia="黑体" w:hAnsi="黑体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 xml:space="preserve">    </w:t>
      </w:r>
      <w:r w:rsidRPr="00292D71">
        <w:rPr>
          <w:rFonts w:ascii="黑体" w:eastAsia="黑体" w:hAnsi="黑体" w:cs="Arial" w:hint="eastAsia"/>
          <w:color w:val="000000"/>
          <w:sz w:val="32"/>
          <w:szCs w:val="32"/>
        </w:rPr>
        <w:t>七、其他需要报告的事项</w:t>
      </w:r>
    </w:p>
    <w:p w:rsidR="007109A3" w:rsidRPr="00292D71" w:rsidRDefault="007109A3" w:rsidP="007109A3">
      <w:pPr>
        <w:pStyle w:val="a5"/>
        <w:spacing w:before="0" w:beforeAutospacing="0" w:after="0" w:afterAutospacing="0" w:line="600" w:lineRule="exact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 xml:space="preserve">    </w:t>
      </w:r>
      <w:r w:rsidRPr="00292D71">
        <w:rPr>
          <w:rFonts w:ascii="仿宋_GB2312" w:eastAsia="仿宋_GB2312" w:hAnsi="Arial" w:cs="Arial" w:hint="eastAsia"/>
          <w:color w:val="000000"/>
          <w:sz w:val="32"/>
          <w:szCs w:val="32"/>
        </w:rPr>
        <w:t>本年度无其他需要报告的事项。</w:t>
      </w:r>
    </w:p>
    <w:p w:rsidR="007109A3" w:rsidRPr="00292D71" w:rsidRDefault="007109A3" w:rsidP="007109A3">
      <w:pPr>
        <w:pStyle w:val="a5"/>
        <w:spacing w:before="0" w:beforeAutospacing="0" w:after="0" w:afterAutospacing="0" w:line="600" w:lineRule="exact"/>
        <w:ind w:firstLine="482"/>
        <w:rPr>
          <w:rFonts w:ascii="仿宋_GB2312" w:eastAsia="仿宋_GB2312" w:hAnsi="Arial" w:cs="Arial"/>
          <w:color w:val="000000"/>
          <w:sz w:val="32"/>
          <w:szCs w:val="32"/>
        </w:rPr>
      </w:pPr>
    </w:p>
    <w:p w:rsidR="007109A3" w:rsidRDefault="007109A3" w:rsidP="007109A3">
      <w:pPr>
        <w:pStyle w:val="a5"/>
        <w:spacing w:before="0" w:beforeAutospacing="0" w:after="0" w:afterAutospacing="0" w:line="600" w:lineRule="exact"/>
        <w:ind w:firstLine="482"/>
        <w:jc w:val="right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>宁波市北仑区人力资源和社会保障局</w:t>
      </w:r>
    </w:p>
    <w:p w:rsidR="007109A3" w:rsidRPr="00292D71" w:rsidRDefault="0093199B" w:rsidP="007109A3">
      <w:pPr>
        <w:pStyle w:val="a5"/>
        <w:spacing w:before="0" w:beforeAutospacing="0" w:after="0" w:afterAutospacing="0" w:line="600" w:lineRule="exact"/>
        <w:ind w:firstLine="482"/>
        <w:jc w:val="right"/>
        <w:rPr>
          <w:rFonts w:ascii="仿宋_GB2312" w:eastAsia="仿宋_GB2312" w:hAnsi="Arial" w:cs="Arial"/>
          <w:color w:val="000000"/>
          <w:sz w:val="32"/>
          <w:szCs w:val="32"/>
        </w:rPr>
      </w:pPr>
      <w:r>
        <w:rPr>
          <w:rFonts w:ascii="仿宋_GB2312" w:eastAsia="仿宋_GB2312" w:hAnsi="Arial" w:cs="Arial" w:hint="eastAsia"/>
          <w:color w:val="000000"/>
          <w:sz w:val="32"/>
          <w:szCs w:val="32"/>
        </w:rPr>
        <w:t>2019</w:t>
      </w:r>
      <w:r w:rsidR="007109A3" w:rsidRPr="00292D71">
        <w:rPr>
          <w:rFonts w:ascii="仿宋_GB2312" w:eastAsia="仿宋_GB2312" w:hAnsi="Arial" w:cs="Arial" w:hint="eastAsia"/>
          <w:color w:val="000000"/>
          <w:sz w:val="32"/>
          <w:szCs w:val="32"/>
        </w:rPr>
        <w:t>年</w:t>
      </w:r>
      <w:r>
        <w:rPr>
          <w:rFonts w:ascii="仿宋_GB2312" w:eastAsia="仿宋_GB2312" w:hAnsi="Arial" w:cs="Arial" w:hint="eastAsia"/>
          <w:color w:val="000000"/>
          <w:sz w:val="32"/>
          <w:szCs w:val="32"/>
        </w:rPr>
        <w:t>3</w:t>
      </w:r>
      <w:r w:rsidR="007109A3" w:rsidRPr="00292D71">
        <w:rPr>
          <w:rFonts w:ascii="仿宋_GB2312" w:eastAsia="仿宋_GB2312" w:hAnsi="Arial" w:cs="Arial" w:hint="eastAsia"/>
          <w:color w:val="000000"/>
          <w:sz w:val="32"/>
          <w:szCs w:val="32"/>
        </w:rPr>
        <w:t>月</w:t>
      </w:r>
      <w:r>
        <w:rPr>
          <w:rFonts w:ascii="仿宋_GB2312" w:eastAsia="仿宋_GB2312" w:hAnsi="Arial" w:cs="Arial" w:hint="eastAsia"/>
          <w:color w:val="000000"/>
          <w:sz w:val="32"/>
          <w:szCs w:val="32"/>
        </w:rPr>
        <w:t>25</w:t>
      </w:r>
      <w:r w:rsidR="007109A3" w:rsidRPr="00292D71">
        <w:rPr>
          <w:rFonts w:ascii="仿宋_GB2312" w:eastAsia="仿宋_GB2312" w:hAnsi="Arial" w:cs="Arial" w:hint="eastAsia"/>
          <w:color w:val="000000"/>
          <w:sz w:val="32"/>
          <w:szCs w:val="32"/>
        </w:rPr>
        <w:t>日</w:t>
      </w:r>
    </w:p>
    <w:p w:rsidR="007109A3" w:rsidRDefault="007109A3" w:rsidP="007109A3"/>
    <w:p w:rsidR="00147A84" w:rsidRDefault="00147A84"/>
    <w:sectPr w:rsidR="00147A84" w:rsidSect="00196E2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0A29" w:rsidRDefault="00130A29" w:rsidP="007109A3">
      <w:r>
        <w:separator/>
      </w:r>
    </w:p>
  </w:endnote>
  <w:endnote w:type="continuationSeparator" w:id="1">
    <w:p w:rsidR="00130A29" w:rsidRDefault="00130A29" w:rsidP="007109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93724620"/>
      <w:docPartObj>
        <w:docPartGallery w:val="Page Numbers (Bottom of Page)"/>
        <w:docPartUnique/>
      </w:docPartObj>
    </w:sdtPr>
    <w:sdtContent>
      <w:p w:rsidR="00292D71" w:rsidRDefault="009C32B4">
        <w:pPr>
          <w:pStyle w:val="a4"/>
          <w:jc w:val="center"/>
        </w:pPr>
        <w:r>
          <w:fldChar w:fldCharType="begin"/>
        </w:r>
        <w:r w:rsidR="00147A84">
          <w:instrText xml:space="preserve"> PAGE   \* MERGEFORMAT </w:instrText>
        </w:r>
        <w:r>
          <w:fldChar w:fldCharType="separate"/>
        </w:r>
        <w:r w:rsidR="00CC17D4" w:rsidRPr="00CC17D4">
          <w:rPr>
            <w:noProof/>
            <w:lang w:val="zh-CN"/>
          </w:rPr>
          <w:t>3</w:t>
        </w:r>
        <w:r>
          <w:fldChar w:fldCharType="end"/>
        </w:r>
      </w:p>
    </w:sdtContent>
  </w:sdt>
  <w:p w:rsidR="00292D71" w:rsidRDefault="00130A2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0A29" w:rsidRDefault="00130A29" w:rsidP="007109A3">
      <w:r>
        <w:separator/>
      </w:r>
    </w:p>
  </w:footnote>
  <w:footnote w:type="continuationSeparator" w:id="1">
    <w:p w:rsidR="00130A29" w:rsidRDefault="00130A29" w:rsidP="007109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09A3"/>
    <w:rsid w:val="00130A29"/>
    <w:rsid w:val="00147A84"/>
    <w:rsid w:val="0018040E"/>
    <w:rsid w:val="007109A3"/>
    <w:rsid w:val="00884109"/>
    <w:rsid w:val="0093199B"/>
    <w:rsid w:val="009C32B4"/>
    <w:rsid w:val="00CC17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9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09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09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09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09A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109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222</Words>
  <Characters>1268</Characters>
  <Application>Microsoft Office Word</Application>
  <DocSecurity>0</DocSecurity>
  <Lines>10</Lines>
  <Paragraphs>2</Paragraphs>
  <ScaleCrop>false</ScaleCrop>
  <Company>P R C</Company>
  <LinksUpToDate>false</LinksUpToDate>
  <CharactersWithSpaces>1488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2020-03-17T07:19:00Z</dcterms:created>
  <dcterms:modified xsi:type="dcterms:W3CDTF">2020-03-17T08:04:00Z</dcterms:modified>
</cp:coreProperties>
</file>